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02" w:rsidRDefault="009F0602" w:rsidP="00F93A45">
      <w:pPr>
        <w:jc w:val="center"/>
        <w:rPr>
          <w:rFonts w:ascii="Arial" w:hAnsi="Arial" w:cs="Arial"/>
          <w:b/>
          <w:sz w:val="22"/>
          <w:szCs w:val="22"/>
        </w:rPr>
      </w:pPr>
      <w:r>
        <w:rPr>
          <w:rFonts w:ascii="Arial" w:hAnsi="Arial" w:cs="Arial"/>
          <w:b/>
          <w:sz w:val="22"/>
          <w:szCs w:val="22"/>
        </w:rPr>
        <w:t xml:space="preserve">SOCIEDAD DE </w:t>
      </w:r>
      <w:r w:rsidR="005073F9">
        <w:rPr>
          <w:rFonts w:ascii="Arial" w:hAnsi="Arial" w:cs="Arial"/>
          <w:b/>
          <w:sz w:val="22"/>
          <w:szCs w:val="22"/>
        </w:rPr>
        <w:t>XXXXXXXXXXXXXXXXXXXXXXXXXXXXXXXXXXXXXXXXXXX</w:t>
      </w:r>
      <w:r>
        <w:rPr>
          <w:rFonts w:ascii="Arial" w:hAnsi="Arial" w:cs="Arial"/>
          <w:b/>
          <w:sz w:val="22"/>
          <w:szCs w:val="22"/>
        </w:rPr>
        <w:t xml:space="preserve"> </w:t>
      </w:r>
    </w:p>
    <w:p w:rsidR="001F0D4F" w:rsidRDefault="00CE68CE" w:rsidP="00F93A45">
      <w:pPr>
        <w:jc w:val="center"/>
        <w:rPr>
          <w:rFonts w:ascii="Arial" w:hAnsi="Arial" w:cs="Arial"/>
          <w:b/>
          <w:sz w:val="22"/>
          <w:szCs w:val="22"/>
        </w:rPr>
      </w:pPr>
      <w:r>
        <w:rPr>
          <w:rFonts w:ascii="Arial" w:hAnsi="Arial" w:cs="Arial"/>
          <w:b/>
          <w:sz w:val="22"/>
          <w:szCs w:val="22"/>
        </w:rPr>
        <w:t>“</w:t>
      </w:r>
      <w:r w:rsidR="005073F9">
        <w:rPr>
          <w:rFonts w:ascii="Arial" w:hAnsi="Arial" w:cs="Arial"/>
          <w:b/>
          <w:sz w:val="22"/>
          <w:szCs w:val="22"/>
        </w:rPr>
        <w:t>XXXX</w:t>
      </w:r>
      <w:r w:rsidR="001F0D4F">
        <w:rPr>
          <w:rFonts w:ascii="Arial" w:hAnsi="Arial" w:cs="Arial"/>
          <w:b/>
          <w:sz w:val="22"/>
          <w:szCs w:val="22"/>
        </w:rPr>
        <w:t>” S</w:t>
      </w:r>
      <w:r>
        <w:rPr>
          <w:rFonts w:ascii="Arial" w:hAnsi="Arial" w:cs="Arial"/>
          <w:b/>
          <w:sz w:val="22"/>
          <w:szCs w:val="22"/>
        </w:rPr>
        <w:t>.</w:t>
      </w:r>
      <w:r w:rsidR="001F0D4F">
        <w:rPr>
          <w:rFonts w:ascii="Arial" w:hAnsi="Arial" w:cs="Arial"/>
          <w:b/>
          <w:sz w:val="22"/>
          <w:szCs w:val="22"/>
        </w:rPr>
        <w:t>A</w:t>
      </w:r>
      <w:r>
        <w:rPr>
          <w:rFonts w:ascii="Arial" w:hAnsi="Arial" w:cs="Arial"/>
          <w:b/>
          <w:sz w:val="22"/>
          <w:szCs w:val="22"/>
        </w:rPr>
        <w:t>.</w:t>
      </w:r>
      <w:r w:rsidR="001F0D4F">
        <w:rPr>
          <w:rFonts w:ascii="Arial" w:hAnsi="Arial" w:cs="Arial"/>
          <w:b/>
          <w:sz w:val="22"/>
          <w:szCs w:val="22"/>
        </w:rPr>
        <w:t>S</w:t>
      </w:r>
      <w:r>
        <w:rPr>
          <w:rFonts w:ascii="Arial" w:hAnsi="Arial" w:cs="Arial"/>
          <w:b/>
          <w:sz w:val="22"/>
          <w:szCs w:val="22"/>
        </w:rPr>
        <w:t>.</w:t>
      </w:r>
    </w:p>
    <w:p w:rsidR="001F0D4F" w:rsidRDefault="001F0D4F" w:rsidP="00F93A45">
      <w:pPr>
        <w:jc w:val="center"/>
        <w:rPr>
          <w:rFonts w:ascii="Arial" w:hAnsi="Arial" w:cs="Arial"/>
          <w:b/>
          <w:sz w:val="22"/>
          <w:szCs w:val="22"/>
        </w:rPr>
      </w:pPr>
    </w:p>
    <w:p w:rsidR="00F93A45" w:rsidRPr="00D672B9" w:rsidRDefault="00F93A45" w:rsidP="00F93A45">
      <w:pPr>
        <w:jc w:val="center"/>
        <w:rPr>
          <w:rFonts w:ascii="Arial" w:hAnsi="Arial" w:cs="Arial"/>
          <w:b/>
          <w:sz w:val="22"/>
          <w:szCs w:val="22"/>
        </w:rPr>
      </w:pPr>
      <w:r w:rsidRPr="00D672B9">
        <w:rPr>
          <w:rFonts w:ascii="Arial" w:hAnsi="Arial" w:cs="Arial"/>
          <w:b/>
          <w:sz w:val="22"/>
          <w:szCs w:val="22"/>
        </w:rPr>
        <w:t>ACTO CONSTITUTIVO</w:t>
      </w:r>
    </w:p>
    <w:p w:rsidR="00F93A45" w:rsidRPr="00D672B9" w:rsidRDefault="00F93A45" w:rsidP="00F93A45">
      <w:pPr>
        <w:jc w:val="center"/>
        <w:rPr>
          <w:rFonts w:ascii="Arial" w:hAnsi="Arial" w:cs="Arial"/>
          <w:b/>
          <w:sz w:val="22"/>
          <w:szCs w:val="22"/>
        </w:rPr>
      </w:pPr>
    </w:p>
    <w:p w:rsidR="00F93A45" w:rsidRPr="00D672B9" w:rsidRDefault="00F93A45" w:rsidP="00F93A45">
      <w:pPr>
        <w:jc w:val="center"/>
        <w:rPr>
          <w:rFonts w:ascii="Arial" w:hAnsi="Arial" w:cs="Arial"/>
          <w:b/>
          <w:sz w:val="22"/>
          <w:szCs w:val="22"/>
        </w:rPr>
      </w:pPr>
    </w:p>
    <w:p w:rsidR="005073F9" w:rsidRDefault="005073F9" w:rsidP="005073F9">
      <w:pPr>
        <w:jc w:val="both"/>
        <w:rPr>
          <w:rFonts w:ascii="Arial" w:hAnsi="Arial" w:cs="Arial"/>
          <w:b/>
          <w:sz w:val="22"/>
          <w:szCs w:val="22"/>
        </w:rPr>
      </w:pPr>
      <w:r>
        <w:rPr>
          <w:rFonts w:ascii="Arial" w:hAnsi="Arial" w:cs="Arial"/>
          <w:sz w:val="22"/>
          <w:szCs w:val="22"/>
        </w:rPr>
        <w:t>XXXXXXXXXXXXXXX</w:t>
      </w:r>
      <w:r w:rsidR="009F0602">
        <w:rPr>
          <w:rFonts w:ascii="Arial" w:hAnsi="Arial" w:cs="Arial"/>
          <w:sz w:val="22"/>
          <w:szCs w:val="22"/>
        </w:rPr>
        <w:t xml:space="preserve"> y </w:t>
      </w:r>
      <w:r>
        <w:rPr>
          <w:rFonts w:ascii="Arial" w:hAnsi="Arial" w:cs="Arial"/>
          <w:sz w:val="22"/>
          <w:szCs w:val="22"/>
        </w:rPr>
        <w:t>XXXXXXXXXXXXXXXXX</w:t>
      </w:r>
      <w:r w:rsidR="00D85957">
        <w:rPr>
          <w:rFonts w:ascii="Arial" w:hAnsi="Arial" w:cs="Arial"/>
          <w:sz w:val="22"/>
          <w:szCs w:val="22"/>
        </w:rPr>
        <w:t xml:space="preserve">, </w:t>
      </w:r>
      <w:r w:rsidR="00F93A45" w:rsidRPr="00D672B9">
        <w:rPr>
          <w:rFonts w:ascii="Arial" w:hAnsi="Arial" w:cs="Arial"/>
          <w:sz w:val="22"/>
          <w:szCs w:val="22"/>
        </w:rPr>
        <w:t>de nacio</w:t>
      </w:r>
      <w:r w:rsidR="009F0602">
        <w:rPr>
          <w:rFonts w:ascii="Arial" w:hAnsi="Arial" w:cs="Arial"/>
          <w:sz w:val="22"/>
          <w:szCs w:val="22"/>
        </w:rPr>
        <w:t>nalidad COLOMBIANA, identificado</w:t>
      </w:r>
      <w:r w:rsidR="00F93A45" w:rsidRPr="00D672B9">
        <w:rPr>
          <w:rFonts w:ascii="Arial" w:hAnsi="Arial" w:cs="Arial"/>
          <w:sz w:val="22"/>
          <w:szCs w:val="22"/>
        </w:rPr>
        <w:t>s como aparece a</w:t>
      </w:r>
      <w:r w:rsidR="009F0602">
        <w:rPr>
          <w:rFonts w:ascii="Arial" w:hAnsi="Arial" w:cs="Arial"/>
          <w:sz w:val="22"/>
          <w:szCs w:val="22"/>
        </w:rPr>
        <w:t>l pie de las firmas, domiciliado</w:t>
      </w:r>
      <w:r w:rsidR="00F93A45" w:rsidRPr="00D672B9">
        <w:rPr>
          <w:rFonts w:ascii="Arial" w:hAnsi="Arial" w:cs="Arial"/>
          <w:sz w:val="22"/>
          <w:szCs w:val="22"/>
        </w:rPr>
        <w:t>s e</w:t>
      </w:r>
      <w:r w:rsidR="00B01EBC">
        <w:rPr>
          <w:rFonts w:ascii="Arial" w:hAnsi="Arial" w:cs="Arial"/>
          <w:sz w:val="22"/>
          <w:szCs w:val="22"/>
        </w:rPr>
        <w:t>n el Municipio de</w:t>
      </w:r>
      <w:r w:rsidR="009F0602">
        <w:rPr>
          <w:rFonts w:ascii="Arial" w:hAnsi="Arial" w:cs="Arial"/>
          <w:sz w:val="22"/>
          <w:szCs w:val="22"/>
        </w:rPr>
        <w:t xml:space="preserve"> </w:t>
      </w:r>
      <w:r>
        <w:rPr>
          <w:rFonts w:ascii="Arial" w:hAnsi="Arial" w:cs="Arial"/>
          <w:sz w:val="22"/>
          <w:szCs w:val="22"/>
        </w:rPr>
        <w:t>XXXXXXXXXXXXX</w:t>
      </w:r>
      <w:r w:rsidR="00F93A45" w:rsidRPr="00D672B9">
        <w:rPr>
          <w:rFonts w:ascii="Arial" w:hAnsi="Arial" w:cs="Arial"/>
          <w:sz w:val="22"/>
          <w:szCs w:val="22"/>
        </w:rPr>
        <w:t>, declara previamente al establecimiento y a la firma de los presentes estatutos, haber decidido constituir una sociedad por acciones simplificada denominada (</w:t>
      </w:r>
      <w:r w:rsidR="009F0602">
        <w:rPr>
          <w:rFonts w:ascii="Arial" w:hAnsi="Arial" w:cs="Arial"/>
          <w:b/>
          <w:sz w:val="22"/>
          <w:szCs w:val="22"/>
        </w:rPr>
        <w:t xml:space="preserve">SOCIEDAD DE </w:t>
      </w:r>
      <w:r>
        <w:rPr>
          <w:rFonts w:ascii="Arial" w:hAnsi="Arial" w:cs="Arial"/>
          <w:b/>
          <w:sz w:val="22"/>
          <w:szCs w:val="22"/>
        </w:rPr>
        <w:t>XXXXXXXXXXXXXXXXXXXXXXXXXXXXXXXXXXXXX“XXXX” S.A.S.)</w:t>
      </w:r>
    </w:p>
    <w:p w:rsidR="00F93A45" w:rsidRPr="00D672B9" w:rsidRDefault="00F93A45" w:rsidP="00F93A45">
      <w:pPr>
        <w:jc w:val="both"/>
        <w:rPr>
          <w:rFonts w:ascii="Arial" w:hAnsi="Arial" w:cs="Arial"/>
          <w:sz w:val="22"/>
          <w:szCs w:val="22"/>
        </w:rPr>
      </w:pPr>
      <w:r w:rsidRPr="00D672B9">
        <w:rPr>
          <w:rFonts w:ascii="Arial" w:hAnsi="Arial" w:cs="Arial"/>
          <w:sz w:val="22"/>
          <w:szCs w:val="22"/>
        </w:rPr>
        <w:t>para realizar cualquier actividad civil comercial licita en la prestación de servicios, por termino indefinido de duración,</w:t>
      </w:r>
      <w:r w:rsidR="00B01EBC">
        <w:rPr>
          <w:rFonts w:ascii="Arial" w:hAnsi="Arial" w:cs="Arial"/>
          <w:sz w:val="22"/>
          <w:szCs w:val="22"/>
        </w:rPr>
        <w:t xml:space="preserve"> con un capital suscrito de  ($</w:t>
      </w:r>
      <w:r w:rsidR="005073F9">
        <w:rPr>
          <w:rFonts w:ascii="Arial" w:hAnsi="Arial" w:cs="Arial"/>
          <w:sz w:val="22"/>
          <w:szCs w:val="22"/>
        </w:rPr>
        <w:t>4.0</w:t>
      </w:r>
      <w:r w:rsidR="009F0602">
        <w:rPr>
          <w:rFonts w:ascii="Arial" w:hAnsi="Arial" w:cs="Arial"/>
          <w:sz w:val="22"/>
          <w:szCs w:val="22"/>
        </w:rPr>
        <w:t>0</w:t>
      </w:r>
      <w:r w:rsidR="00311921">
        <w:rPr>
          <w:rFonts w:ascii="Arial" w:hAnsi="Arial" w:cs="Arial"/>
          <w:sz w:val="22"/>
          <w:szCs w:val="22"/>
        </w:rPr>
        <w:t>0</w:t>
      </w:r>
      <w:r w:rsidRPr="00D672B9">
        <w:rPr>
          <w:rFonts w:ascii="Arial" w:hAnsi="Arial" w:cs="Arial"/>
          <w:sz w:val="22"/>
          <w:szCs w:val="22"/>
        </w:rPr>
        <w:t>.</w:t>
      </w:r>
      <w:r w:rsidR="00B01EBC">
        <w:rPr>
          <w:rFonts w:ascii="Arial" w:hAnsi="Arial" w:cs="Arial"/>
          <w:sz w:val="22"/>
          <w:szCs w:val="22"/>
        </w:rPr>
        <w:t>000), dividido en (1</w:t>
      </w:r>
      <w:r w:rsidR="009F0602">
        <w:rPr>
          <w:rFonts w:ascii="Arial" w:hAnsi="Arial" w:cs="Arial"/>
          <w:sz w:val="22"/>
          <w:szCs w:val="22"/>
        </w:rPr>
        <w:t xml:space="preserve"> </w:t>
      </w:r>
      <w:r w:rsidRPr="00D672B9">
        <w:rPr>
          <w:rFonts w:ascii="Arial" w:hAnsi="Arial" w:cs="Arial"/>
          <w:sz w:val="22"/>
          <w:szCs w:val="22"/>
        </w:rPr>
        <w:t>cuota) de acciones ordi</w:t>
      </w:r>
      <w:r w:rsidR="009F0602">
        <w:rPr>
          <w:rFonts w:ascii="Arial" w:hAnsi="Arial" w:cs="Arial"/>
          <w:sz w:val="22"/>
          <w:szCs w:val="22"/>
        </w:rPr>
        <w:t>narias de valor nominal de ($2</w:t>
      </w:r>
      <w:r w:rsidR="005073F9">
        <w:rPr>
          <w:rFonts w:ascii="Arial" w:hAnsi="Arial" w:cs="Arial"/>
          <w:sz w:val="22"/>
          <w:szCs w:val="22"/>
        </w:rPr>
        <w:t>.0</w:t>
      </w:r>
      <w:r w:rsidR="009F0602">
        <w:rPr>
          <w:rFonts w:ascii="Arial" w:hAnsi="Arial" w:cs="Arial"/>
          <w:sz w:val="22"/>
          <w:szCs w:val="22"/>
        </w:rPr>
        <w:t>0</w:t>
      </w:r>
      <w:r w:rsidR="00B01EBC">
        <w:rPr>
          <w:rFonts w:ascii="Arial" w:hAnsi="Arial" w:cs="Arial"/>
          <w:sz w:val="22"/>
          <w:szCs w:val="22"/>
        </w:rPr>
        <w:t>0</w:t>
      </w:r>
      <w:r w:rsidRPr="00D672B9">
        <w:rPr>
          <w:rFonts w:ascii="Arial" w:hAnsi="Arial" w:cs="Arial"/>
          <w:sz w:val="22"/>
          <w:szCs w:val="22"/>
        </w:rPr>
        <w:t xml:space="preserve">.000) cada una, que han sido liberadas en su (totalidad o en el porcentaje correspondiente), previa entrega del monto correspondiente a la suscripción al representante legal designado y que cuenta con un único órgano de administración y representación, que será el representante legal designado mediante este documento. </w:t>
      </w:r>
    </w:p>
    <w:p w:rsidR="00F93A45" w:rsidRPr="00D672B9" w:rsidRDefault="00F93A45" w:rsidP="00F93A45">
      <w:pPr>
        <w:jc w:val="both"/>
        <w:rPr>
          <w:rFonts w:ascii="Arial" w:hAnsi="Arial" w:cs="Arial"/>
          <w:sz w:val="22"/>
          <w:szCs w:val="22"/>
        </w:rPr>
      </w:pPr>
    </w:p>
    <w:p w:rsidR="00F93A45" w:rsidRDefault="00F93A45" w:rsidP="00F93A45">
      <w:pPr>
        <w:jc w:val="both"/>
        <w:rPr>
          <w:rFonts w:ascii="Arial" w:hAnsi="Arial" w:cs="Arial"/>
          <w:sz w:val="22"/>
          <w:szCs w:val="22"/>
        </w:rPr>
      </w:pPr>
      <w:r w:rsidRPr="00D672B9">
        <w:rPr>
          <w:rFonts w:ascii="Arial" w:hAnsi="Arial" w:cs="Arial"/>
          <w:sz w:val="22"/>
          <w:szCs w:val="22"/>
        </w:rPr>
        <w:t>Una vez formulada la declaración que antecede, el suscrito ha establecido, así mismo, los estatutos de la asociación por acciones simplificadas que por el presente acto se crea.</w:t>
      </w:r>
    </w:p>
    <w:p w:rsidR="00D45214" w:rsidRDefault="00D45214" w:rsidP="00F93A45">
      <w:pPr>
        <w:jc w:val="both"/>
        <w:rPr>
          <w:rFonts w:ascii="Arial" w:hAnsi="Arial" w:cs="Arial"/>
          <w:sz w:val="22"/>
          <w:szCs w:val="22"/>
        </w:rPr>
      </w:pPr>
    </w:p>
    <w:p w:rsidR="00D45214" w:rsidRDefault="00D45214" w:rsidP="00F93A45">
      <w:pPr>
        <w:jc w:val="both"/>
        <w:rPr>
          <w:rFonts w:ascii="Arial" w:hAnsi="Arial" w:cs="Arial"/>
          <w:sz w:val="22"/>
          <w:szCs w:val="22"/>
        </w:rPr>
      </w:pPr>
    </w:p>
    <w:p w:rsidR="00D45214" w:rsidRPr="00D672B9" w:rsidRDefault="00D45214" w:rsidP="00F93A45">
      <w:pPr>
        <w:jc w:val="both"/>
        <w:rPr>
          <w:rFonts w:ascii="Arial" w:hAnsi="Arial" w:cs="Arial"/>
          <w:sz w:val="22"/>
          <w:szCs w:val="22"/>
        </w:rPr>
      </w:pPr>
      <w:r>
        <w:rPr>
          <w:rFonts w:ascii="Arial" w:hAnsi="Arial" w:cs="Arial"/>
          <w:sz w:val="22"/>
          <w:szCs w:val="22"/>
        </w:rPr>
        <w:t xml:space="preserve">Anexo: Lista de Socios </w:t>
      </w:r>
      <w:r w:rsidR="00CE68CE">
        <w:rPr>
          <w:rFonts w:ascii="Arial" w:hAnsi="Arial" w:cs="Arial"/>
          <w:sz w:val="22"/>
          <w:szCs w:val="22"/>
        </w:rPr>
        <w:t>y</w:t>
      </w:r>
      <w:r>
        <w:rPr>
          <w:rFonts w:ascii="Arial" w:hAnsi="Arial" w:cs="Arial"/>
          <w:sz w:val="22"/>
          <w:szCs w:val="22"/>
        </w:rPr>
        <w:t xml:space="preserve"> firmas.</w:t>
      </w:r>
    </w:p>
    <w:p w:rsidR="00F0072C" w:rsidRPr="00311921" w:rsidRDefault="00F0072C" w:rsidP="00311921"/>
    <w:p w:rsidR="002C29E1" w:rsidRPr="00C10306" w:rsidRDefault="002C29E1" w:rsidP="002C29E1">
      <w:pPr>
        <w:spacing w:line="360" w:lineRule="auto"/>
        <w:jc w:val="center"/>
        <w:rPr>
          <w:rFonts w:ascii="Arial" w:hAnsi="Arial" w:cs="Arial"/>
          <w:sz w:val="22"/>
          <w:szCs w:val="22"/>
          <w:lang w:val="es-MX"/>
        </w:rPr>
      </w:pPr>
      <w:r w:rsidRPr="00C10306">
        <w:rPr>
          <w:rFonts w:ascii="Arial" w:hAnsi="Arial" w:cs="Arial"/>
          <w:b/>
          <w:bCs/>
          <w:smallCaps/>
          <w:kern w:val="32"/>
          <w:sz w:val="22"/>
          <w:szCs w:val="22"/>
          <w:lang w:val="es-MX"/>
        </w:rPr>
        <w:t>Estatutos</w:t>
      </w:r>
    </w:p>
    <w:p w:rsidR="002C29E1" w:rsidRPr="00C10306" w:rsidRDefault="002C29E1" w:rsidP="002C29E1">
      <w:pPr>
        <w:keepNext/>
        <w:spacing w:line="360" w:lineRule="auto"/>
        <w:jc w:val="center"/>
        <w:rPr>
          <w:rFonts w:ascii="Arial" w:hAnsi="Arial" w:cs="Arial"/>
          <w:b/>
          <w:bCs/>
          <w:kern w:val="32"/>
          <w:sz w:val="22"/>
          <w:szCs w:val="22"/>
          <w:lang w:val="es-MX"/>
        </w:rPr>
      </w:pPr>
      <w:r w:rsidRPr="00C10306">
        <w:rPr>
          <w:rFonts w:ascii="Arial" w:hAnsi="Arial" w:cs="Arial"/>
          <w:b/>
          <w:bCs/>
          <w:kern w:val="32"/>
          <w:sz w:val="22"/>
          <w:szCs w:val="22"/>
          <w:lang w:val="es-MX"/>
        </w:rPr>
        <w:t>Capítulo I</w:t>
      </w:r>
    </w:p>
    <w:p w:rsidR="002C29E1" w:rsidRPr="00C10306" w:rsidRDefault="002C29E1" w:rsidP="002C29E1">
      <w:pPr>
        <w:keepNext/>
        <w:spacing w:line="360" w:lineRule="auto"/>
        <w:jc w:val="center"/>
        <w:rPr>
          <w:rFonts w:ascii="Arial" w:hAnsi="Arial" w:cs="Arial"/>
          <w:b/>
          <w:bCs/>
          <w:kern w:val="32"/>
          <w:sz w:val="22"/>
          <w:szCs w:val="22"/>
          <w:lang w:val="es-MX"/>
        </w:rPr>
      </w:pPr>
      <w:r w:rsidRPr="00C10306">
        <w:rPr>
          <w:rFonts w:ascii="Arial" w:hAnsi="Arial" w:cs="Arial"/>
          <w:b/>
          <w:bCs/>
          <w:kern w:val="32"/>
          <w:sz w:val="22"/>
          <w:szCs w:val="22"/>
          <w:lang w:val="es-MX"/>
        </w:rPr>
        <w:t>Disposiciones generales</w:t>
      </w:r>
    </w:p>
    <w:p w:rsidR="002C29E1" w:rsidRPr="00C10306" w:rsidRDefault="002C29E1" w:rsidP="005073F9">
      <w:pPr>
        <w:spacing w:line="360" w:lineRule="auto"/>
        <w:jc w:val="both"/>
        <w:rPr>
          <w:rFonts w:ascii="Arial" w:hAnsi="Arial" w:cs="Arial"/>
          <w:b/>
          <w:bCs/>
          <w:sz w:val="22"/>
          <w:szCs w:val="22"/>
          <w:lang w:val="es-MX"/>
        </w:rPr>
      </w:pPr>
    </w:p>
    <w:p w:rsidR="002C29E1" w:rsidRPr="005073F9" w:rsidRDefault="002C29E1" w:rsidP="005073F9">
      <w:pPr>
        <w:jc w:val="both"/>
        <w:rPr>
          <w:rFonts w:ascii="Arial" w:hAnsi="Arial" w:cs="Arial"/>
          <w:b/>
          <w:sz w:val="22"/>
          <w:szCs w:val="22"/>
        </w:rPr>
      </w:pPr>
      <w:r w:rsidRPr="00C10306">
        <w:rPr>
          <w:rFonts w:ascii="Arial" w:hAnsi="Arial" w:cs="Arial"/>
          <w:b/>
          <w:bCs/>
          <w:sz w:val="22"/>
          <w:szCs w:val="22"/>
          <w:lang w:val="es-MX"/>
        </w:rPr>
        <w:t xml:space="preserve">Artículo 1º. Forma.- </w:t>
      </w:r>
      <w:r w:rsidR="00D672B9">
        <w:rPr>
          <w:rFonts w:ascii="Arial" w:hAnsi="Arial" w:cs="Arial"/>
          <w:sz w:val="22"/>
          <w:szCs w:val="22"/>
          <w:lang w:val="es-MX"/>
        </w:rPr>
        <w:t>La</w:t>
      </w:r>
      <w:r w:rsidR="0072743E">
        <w:rPr>
          <w:rFonts w:ascii="Arial" w:hAnsi="Arial" w:cs="Arial"/>
          <w:sz w:val="22"/>
          <w:szCs w:val="22"/>
          <w:lang w:val="es-MX"/>
        </w:rPr>
        <w:t xml:space="preserve"> Empresa</w:t>
      </w:r>
      <w:r w:rsidRPr="00C10306">
        <w:rPr>
          <w:rFonts w:ascii="Arial" w:hAnsi="Arial" w:cs="Arial"/>
          <w:sz w:val="22"/>
          <w:szCs w:val="22"/>
          <w:lang w:val="es-MX"/>
        </w:rPr>
        <w:t xml:space="preserve"> que por este documento se constituye es una sociedad por acciones simplificada, de naturaleza</w:t>
      </w:r>
      <w:r w:rsidR="00BC2294">
        <w:rPr>
          <w:rFonts w:ascii="Arial" w:hAnsi="Arial" w:cs="Arial"/>
          <w:sz w:val="22"/>
          <w:szCs w:val="22"/>
          <w:lang w:val="es-MX"/>
        </w:rPr>
        <w:t xml:space="preserve"> en prestación de servicios</w:t>
      </w:r>
      <w:r w:rsidR="005073F9">
        <w:rPr>
          <w:rFonts w:ascii="Arial" w:hAnsi="Arial" w:cs="Arial"/>
          <w:sz w:val="22"/>
          <w:szCs w:val="22"/>
          <w:lang w:val="es-MX"/>
        </w:rPr>
        <w:t xml:space="preserve"> comercial, que se denominará </w:t>
      </w:r>
      <w:r w:rsidR="00BC2294">
        <w:rPr>
          <w:rFonts w:ascii="Arial" w:hAnsi="Arial" w:cs="Arial"/>
          <w:sz w:val="22"/>
          <w:szCs w:val="22"/>
          <w:lang w:val="es-MX"/>
        </w:rPr>
        <w:t>(</w:t>
      </w:r>
      <w:r w:rsidR="00D672B9">
        <w:rPr>
          <w:rFonts w:ascii="Arial" w:hAnsi="Arial" w:cs="Arial"/>
          <w:sz w:val="28"/>
          <w:szCs w:val="28"/>
        </w:rPr>
        <w:t>SOCIEDAD</w:t>
      </w:r>
      <w:r w:rsidR="00BC2294" w:rsidRPr="00EE6830">
        <w:rPr>
          <w:rFonts w:ascii="Arial" w:hAnsi="Arial" w:cs="Arial"/>
          <w:sz w:val="28"/>
          <w:szCs w:val="28"/>
        </w:rPr>
        <w:t xml:space="preserve"> </w:t>
      </w:r>
      <w:r w:rsidR="005073F9">
        <w:rPr>
          <w:rFonts w:ascii="Arial" w:hAnsi="Arial" w:cs="Arial"/>
          <w:b/>
          <w:sz w:val="22"/>
          <w:szCs w:val="22"/>
        </w:rPr>
        <w:t>XXXXXXXXXXXXXXXXXXXXXX” XXXX” S.A.S.</w:t>
      </w:r>
      <w:r w:rsidR="00BC2294">
        <w:rPr>
          <w:rFonts w:ascii="Arial" w:hAnsi="Arial" w:cs="Arial"/>
          <w:sz w:val="28"/>
          <w:szCs w:val="28"/>
        </w:rPr>
        <w:t>)</w:t>
      </w:r>
      <w:r w:rsidRPr="00C10306">
        <w:rPr>
          <w:rFonts w:ascii="Arial" w:hAnsi="Arial" w:cs="Arial"/>
          <w:sz w:val="22"/>
          <w:szCs w:val="22"/>
          <w:lang w:val="es-MX"/>
        </w:rPr>
        <w:t>, regida por las cláusulas contenidas en estos estatutos, en la Ley 1258</w:t>
      </w:r>
      <w:r w:rsidRPr="00C10306">
        <w:rPr>
          <w:rFonts w:ascii="Arial" w:hAnsi="Arial" w:cs="Arial"/>
          <w:b/>
          <w:bCs/>
          <w:sz w:val="22"/>
          <w:szCs w:val="22"/>
          <w:lang w:val="es-MX"/>
        </w:rPr>
        <w:t xml:space="preserve"> </w:t>
      </w:r>
      <w:r w:rsidRPr="00C10306">
        <w:rPr>
          <w:rFonts w:ascii="Arial" w:hAnsi="Arial" w:cs="Arial"/>
          <w:sz w:val="22"/>
          <w:szCs w:val="22"/>
          <w:lang w:val="es-MX"/>
        </w:rPr>
        <w:t>de 2008 y en las demás disposiciones legales relevantes</w:t>
      </w:r>
      <w:r w:rsidR="00BC2294">
        <w:rPr>
          <w:rFonts w:ascii="Arial" w:hAnsi="Arial" w:cs="Arial"/>
          <w:b/>
          <w:bCs/>
          <w:sz w:val="22"/>
          <w:szCs w:val="22"/>
          <w:lang w:val="es-MX"/>
        </w:rPr>
        <w:t>.</w:t>
      </w:r>
    </w:p>
    <w:p w:rsidR="002C29E1" w:rsidRPr="00C10306" w:rsidRDefault="002C29E1" w:rsidP="002C29E1">
      <w:pPr>
        <w:spacing w:line="360" w:lineRule="auto"/>
        <w:jc w:val="both"/>
        <w:rPr>
          <w:rFonts w:ascii="Arial" w:hAnsi="Arial" w:cs="Arial"/>
          <w:b/>
          <w:bCs/>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En todos los actos y documentos que emanen de la sociedad, destinados a terceros, la denominación estará siempre seguida de las palabras: “sociedad por acciones simplificada” o de las iníciales “S</w:t>
      </w:r>
      <w:r w:rsidR="00D672B9">
        <w:rPr>
          <w:rFonts w:ascii="Arial" w:hAnsi="Arial" w:cs="Arial"/>
          <w:sz w:val="22"/>
          <w:szCs w:val="22"/>
          <w:lang w:val="es-MX"/>
        </w:rPr>
        <w:t>.</w:t>
      </w:r>
      <w:r w:rsidRPr="00C10306">
        <w:rPr>
          <w:rFonts w:ascii="Arial" w:hAnsi="Arial" w:cs="Arial"/>
          <w:sz w:val="22"/>
          <w:szCs w:val="22"/>
          <w:lang w:val="es-MX"/>
        </w:rPr>
        <w:t>A</w:t>
      </w:r>
      <w:r w:rsidR="00D672B9">
        <w:rPr>
          <w:rFonts w:ascii="Arial" w:hAnsi="Arial" w:cs="Arial"/>
          <w:sz w:val="22"/>
          <w:szCs w:val="22"/>
          <w:lang w:val="es-MX"/>
        </w:rPr>
        <w:t>.</w:t>
      </w:r>
      <w:r w:rsidRPr="00C10306">
        <w:rPr>
          <w:rFonts w:ascii="Arial" w:hAnsi="Arial" w:cs="Arial"/>
          <w:sz w:val="22"/>
          <w:szCs w:val="22"/>
          <w:lang w:val="es-MX"/>
        </w:rPr>
        <w:t>S”.</w:t>
      </w:r>
    </w:p>
    <w:p w:rsidR="002C29E1" w:rsidRDefault="002C29E1" w:rsidP="002C29E1">
      <w:pPr>
        <w:spacing w:line="360" w:lineRule="auto"/>
        <w:jc w:val="both"/>
        <w:rPr>
          <w:rFonts w:ascii="Arial" w:hAnsi="Arial" w:cs="Arial"/>
          <w:b/>
          <w:bCs/>
          <w:sz w:val="22"/>
          <w:szCs w:val="22"/>
          <w:lang w:val="es-MX"/>
        </w:rPr>
      </w:pPr>
    </w:p>
    <w:p w:rsidR="002C29E1" w:rsidRPr="00C10306" w:rsidRDefault="002C29E1" w:rsidP="002C29E1">
      <w:pPr>
        <w:spacing w:line="360" w:lineRule="auto"/>
        <w:jc w:val="both"/>
        <w:rPr>
          <w:rFonts w:ascii="Arial" w:hAnsi="Arial" w:cs="Arial"/>
          <w:b/>
          <w:bCs/>
          <w:sz w:val="22"/>
          <w:szCs w:val="22"/>
          <w:lang w:val="es-MX"/>
        </w:rPr>
      </w:pPr>
      <w:r w:rsidRPr="00C10306">
        <w:rPr>
          <w:rFonts w:ascii="Arial" w:hAnsi="Arial" w:cs="Arial"/>
          <w:b/>
          <w:bCs/>
          <w:sz w:val="22"/>
          <w:szCs w:val="22"/>
          <w:lang w:val="es-MX"/>
        </w:rPr>
        <w:t>Artículo 2º. Objeto social.-</w:t>
      </w:r>
      <w:r w:rsidRPr="00C10306">
        <w:rPr>
          <w:rFonts w:ascii="Arial" w:hAnsi="Arial" w:cs="Arial"/>
          <w:sz w:val="22"/>
          <w:szCs w:val="22"/>
          <w:lang w:val="es-MX"/>
        </w:rPr>
        <w:t xml:space="preserve"> La sociedad tendrá como objeto principal </w:t>
      </w:r>
      <w:r w:rsidRPr="00C10306">
        <w:rPr>
          <w:rFonts w:ascii="Arial" w:hAnsi="Arial" w:cs="Arial"/>
          <w:i/>
          <w:iCs/>
          <w:sz w:val="22"/>
          <w:szCs w:val="22"/>
          <w:lang w:val="es-MX"/>
        </w:rPr>
        <w:t>(</w:t>
      </w:r>
      <w:r w:rsidR="008C472E" w:rsidRPr="00EE6830">
        <w:rPr>
          <w:rFonts w:ascii="Arial" w:hAnsi="Arial" w:cs="Arial"/>
          <w:sz w:val="28"/>
          <w:szCs w:val="28"/>
        </w:rPr>
        <w:t>LA PRESTACIÓN DE SERVICIOS RELACIONADOS CON</w:t>
      </w:r>
      <w:r w:rsidR="009F0602">
        <w:rPr>
          <w:rFonts w:ascii="Arial" w:hAnsi="Arial" w:cs="Arial"/>
          <w:sz w:val="28"/>
          <w:szCs w:val="28"/>
        </w:rPr>
        <w:t xml:space="preserve"> </w:t>
      </w:r>
      <w:r w:rsidR="005073F9">
        <w:rPr>
          <w:rFonts w:ascii="Arial" w:hAnsi="Arial" w:cs="Arial"/>
          <w:sz w:val="28"/>
          <w:szCs w:val="28"/>
        </w:rPr>
        <w:t>xxxxxxxxxxxxxxxxxxxxxxxxxxxxxxxxxxxxxxxxxxxxxxxxxxxxxxxxxxxxxxxxx</w:t>
      </w:r>
      <w:r w:rsidR="005073F9">
        <w:rPr>
          <w:rFonts w:ascii="Arial" w:hAnsi="Arial" w:cs="Arial"/>
          <w:sz w:val="28"/>
          <w:szCs w:val="28"/>
        </w:rPr>
        <w:lastRenderedPageBreak/>
        <w:t>xxxxxxxxxxxxxxxxxxxxxxxxxxxxxxxxxx</w:t>
      </w:r>
      <w:r w:rsidR="008E4E61">
        <w:rPr>
          <w:rFonts w:ascii="Arial" w:hAnsi="Arial" w:cs="Arial"/>
          <w:sz w:val="28"/>
          <w:szCs w:val="28"/>
        </w:rPr>
        <w:t xml:space="preserve"> EN GENERAL</w:t>
      </w:r>
      <w:r w:rsidRPr="00C10306">
        <w:rPr>
          <w:rFonts w:ascii="Arial" w:hAnsi="Arial" w:cs="Arial"/>
          <w:sz w:val="22"/>
          <w:szCs w:val="22"/>
          <w:lang w:val="es-MX"/>
        </w:rPr>
        <w:t>). Así mismo, podrá realizar cualquier otra actividad económica lícita tanto en Colombia como en el extranjero.</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3º. Domicilio.- </w:t>
      </w:r>
      <w:r w:rsidRPr="00C10306">
        <w:rPr>
          <w:rFonts w:ascii="Arial" w:hAnsi="Arial" w:cs="Arial"/>
          <w:sz w:val="22"/>
          <w:szCs w:val="22"/>
          <w:lang w:val="es-MX"/>
        </w:rPr>
        <w:t>El domicilio principal de la soc</w:t>
      </w:r>
      <w:r w:rsidR="008C472E">
        <w:rPr>
          <w:rFonts w:ascii="Arial" w:hAnsi="Arial" w:cs="Arial"/>
          <w:sz w:val="22"/>
          <w:szCs w:val="22"/>
          <w:lang w:val="es-MX"/>
        </w:rPr>
        <w:t xml:space="preserve">iedad será el Municipio de </w:t>
      </w:r>
      <w:r w:rsidR="005073F9">
        <w:rPr>
          <w:rFonts w:ascii="Arial" w:hAnsi="Arial" w:cs="Arial"/>
          <w:sz w:val="22"/>
          <w:szCs w:val="22"/>
          <w:lang w:val="es-MX"/>
        </w:rPr>
        <w:t>xxxxxxxxxxx</w:t>
      </w:r>
      <w:r w:rsidR="004C7274">
        <w:rPr>
          <w:rFonts w:ascii="Arial" w:hAnsi="Arial" w:cs="Arial"/>
          <w:sz w:val="22"/>
          <w:szCs w:val="22"/>
          <w:lang w:val="es-MX"/>
        </w:rPr>
        <w:t>,</w:t>
      </w:r>
      <w:r w:rsidR="00D672B9">
        <w:rPr>
          <w:rFonts w:ascii="Arial" w:hAnsi="Arial" w:cs="Arial"/>
          <w:sz w:val="22"/>
          <w:szCs w:val="22"/>
          <w:lang w:val="es-MX"/>
        </w:rPr>
        <w:t xml:space="preserve"> Departamento de </w:t>
      </w:r>
      <w:r w:rsidR="005073F9">
        <w:rPr>
          <w:rFonts w:ascii="Arial" w:hAnsi="Arial" w:cs="Arial"/>
          <w:sz w:val="22"/>
          <w:szCs w:val="22"/>
          <w:lang w:val="es-MX"/>
        </w:rPr>
        <w:t>xxxxxxxxxxxxx</w:t>
      </w:r>
      <w:r w:rsidRPr="00C10306">
        <w:rPr>
          <w:rFonts w:ascii="Arial" w:hAnsi="Arial" w:cs="Arial"/>
          <w:sz w:val="22"/>
          <w:szCs w:val="22"/>
          <w:lang w:val="es-MX"/>
        </w:rPr>
        <w:t xml:space="preserve"> y su dirección para n</w:t>
      </w:r>
      <w:r w:rsidR="008C472E">
        <w:rPr>
          <w:rFonts w:ascii="Arial" w:hAnsi="Arial" w:cs="Arial"/>
          <w:sz w:val="22"/>
          <w:szCs w:val="22"/>
          <w:lang w:val="es-MX"/>
        </w:rPr>
        <w:t>oti</w:t>
      </w:r>
      <w:r w:rsidR="00D62970">
        <w:rPr>
          <w:rFonts w:ascii="Arial" w:hAnsi="Arial" w:cs="Arial"/>
          <w:sz w:val="22"/>
          <w:szCs w:val="22"/>
          <w:lang w:val="es-MX"/>
        </w:rPr>
        <w:t>ficaciones ju</w:t>
      </w:r>
      <w:r w:rsidR="00311921">
        <w:rPr>
          <w:rFonts w:ascii="Arial" w:hAnsi="Arial" w:cs="Arial"/>
          <w:sz w:val="22"/>
          <w:szCs w:val="22"/>
          <w:lang w:val="es-MX"/>
        </w:rPr>
        <w:t>diciales será</w:t>
      </w:r>
      <w:r w:rsidR="004C7274">
        <w:rPr>
          <w:rFonts w:ascii="Arial" w:hAnsi="Arial" w:cs="Arial"/>
          <w:sz w:val="22"/>
          <w:szCs w:val="22"/>
          <w:lang w:val="es-MX"/>
        </w:rPr>
        <w:t xml:space="preserve"> Calle </w:t>
      </w:r>
      <w:r w:rsidR="005073F9">
        <w:rPr>
          <w:rFonts w:ascii="Arial" w:hAnsi="Arial" w:cs="Arial"/>
          <w:sz w:val="22"/>
          <w:szCs w:val="22"/>
          <w:lang w:val="es-MX"/>
        </w:rPr>
        <w:t>xxxxxxxxxxxxxx</w:t>
      </w:r>
      <w:r w:rsidR="00D62970">
        <w:rPr>
          <w:rFonts w:ascii="Arial" w:hAnsi="Arial" w:cs="Arial"/>
          <w:sz w:val="22"/>
          <w:szCs w:val="22"/>
          <w:lang w:val="es-MX"/>
        </w:rPr>
        <w:t>,</w:t>
      </w:r>
      <w:r w:rsidRPr="00C10306">
        <w:rPr>
          <w:rFonts w:ascii="Arial" w:hAnsi="Arial" w:cs="Arial"/>
          <w:sz w:val="22"/>
          <w:szCs w:val="22"/>
          <w:lang w:val="es-MX"/>
        </w:rPr>
        <w:t xml:space="preserve"> La sociedad podrá crear sucursales, agencias o dependencias en otros lugares del país o del exterior, por disposición de la asamblea general de accionistas.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4º. Término de duración.- </w:t>
      </w:r>
      <w:r w:rsidRPr="00C10306">
        <w:rPr>
          <w:rFonts w:ascii="Arial" w:hAnsi="Arial" w:cs="Arial"/>
          <w:sz w:val="22"/>
          <w:szCs w:val="22"/>
          <w:lang w:val="es-MX"/>
        </w:rPr>
        <w:t>El término de duración será indefinido.</w:t>
      </w:r>
      <w:r w:rsidR="005073F9">
        <w:rPr>
          <w:rFonts w:ascii="Arial" w:hAnsi="Arial" w:cs="Arial"/>
          <w:sz w:val="22"/>
          <w:szCs w:val="22"/>
          <w:lang w:val="es-MX"/>
        </w:rPr>
        <w:t xml:space="preserve"> (xxxxxxxxx)</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center"/>
        <w:rPr>
          <w:rFonts w:ascii="Arial" w:hAnsi="Arial" w:cs="Arial"/>
          <w:b/>
          <w:bCs/>
          <w:sz w:val="22"/>
          <w:szCs w:val="22"/>
          <w:lang w:val="es-MX"/>
        </w:rPr>
      </w:pPr>
      <w:r w:rsidRPr="00C10306">
        <w:rPr>
          <w:rFonts w:ascii="Arial" w:hAnsi="Arial" w:cs="Arial"/>
          <w:b/>
          <w:bCs/>
          <w:sz w:val="22"/>
          <w:szCs w:val="22"/>
          <w:lang w:val="es-MX"/>
        </w:rPr>
        <w:t>Capítulo II</w:t>
      </w:r>
    </w:p>
    <w:p w:rsidR="002C29E1" w:rsidRPr="00C10306" w:rsidRDefault="002C29E1" w:rsidP="002C29E1">
      <w:pPr>
        <w:spacing w:line="360" w:lineRule="auto"/>
        <w:jc w:val="center"/>
        <w:rPr>
          <w:rFonts w:ascii="Arial" w:hAnsi="Arial" w:cs="Arial"/>
          <w:b/>
          <w:bCs/>
          <w:sz w:val="22"/>
          <w:szCs w:val="22"/>
          <w:lang w:val="es-MX"/>
        </w:rPr>
      </w:pPr>
      <w:r w:rsidRPr="00C10306">
        <w:rPr>
          <w:rFonts w:ascii="Arial" w:hAnsi="Arial" w:cs="Arial"/>
          <w:b/>
          <w:bCs/>
          <w:sz w:val="22"/>
          <w:szCs w:val="22"/>
          <w:lang w:val="es-MX"/>
        </w:rPr>
        <w:t>Reglas sobre capital y acciones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5º. Capital Autorizado.- </w:t>
      </w:r>
      <w:r w:rsidRPr="00C10306">
        <w:rPr>
          <w:rFonts w:ascii="Arial" w:hAnsi="Arial" w:cs="Arial"/>
          <w:sz w:val="22"/>
          <w:szCs w:val="22"/>
          <w:lang w:val="es-MX"/>
        </w:rPr>
        <w:t>El capital au</w:t>
      </w:r>
      <w:r w:rsidR="009A42C6">
        <w:rPr>
          <w:rFonts w:ascii="Arial" w:hAnsi="Arial" w:cs="Arial"/>
          <w:sz w:val="22"/>
          <w:szCs w:val="22"/>
          <w:lang w:val="es-MX"/>
        </w:rPr>
        <w:t>torizado de la sociedad</w:t>
      </w:r>
      <w:r w:rsidR="005061CA">
        <w:rPr>
          <w:rFonts w:ascii="Arial" w:hAnsi="Arial" w:cs="Arial"/>
          <w:sz w:val="22"/>
          <w:szCs w:val="22"/>
          <w:lang w:val="es-MX"/>
        </w:rPr>
        <w:t xml:space="preserve"> es de </w:t>
      </w:r>
      <w:r w:rsidR="00D672B9">
        <w:rPr>
          <w:rFonts w:ascii="Arial" w:hAnsi="Arial" w:cs="Arial"/>
          <w:sz w:val="22"/>
          <w:szCs w:val="22"/>
          <w:lang w:val="es-MX"/>
        </w:rPr>
        <w:t>(</w:t>
      </w:r>
      <w:r w:rsidR="004C7274">
        <w:rPr>
          <w:rFonts w:ascii="Arial" w:hAnsi="Arial" w:cs="Arial"/>
          <w:sz w:val="22"/>
          <w:szCs w:val="22"/>
          <w:lang w:val="es-MX"/>
        </w:rPr>
        <w:t xml:space="preserve">$ </w:t>
      </w:r>
      <w:r w:rsidR="005073F9">
        <w:rPr>
          <w:rFonts w:ascii="Arial" w:hAnsi="Arial" w:cs="Arial"/>
          <w:sz w:val="22"/>
          <w:szCs w:val="22"/>
          <w:lang w:val="es-MX"/>
        </w:rPr>
        <w:t>4.000.000</w:t>
      </w:r>
      <w:r w:rsidR="00D672B9">
        <w:rPr>
          <w:rFonts w:ascii="Arial" w:hAnsi="Arial" w:cs="Arial"/>
          <w:sz w:val="22"/>
          <w:szCs w:val="22"/>
          <w:lang w:val="es-MX"/>
        </w:rPr>
        <w:t>)</w:t>
      </w:r>
      <w:r w:rsidR="005061CA">
        <w:rPr>
          <w:rFonts w:ascii="Arial" w:hAnsi="Arial" w:cs="Arial"/>
          <w:sz w:val="22"/>
          <w:szCs w:val="22"/>
          <w:lang w:val="es-MX"/>
        </w:rPr>
        <w:t xml:space="preserve">, dividido en </w:t>
      </w:r>
      <w:r w:rsidR="004C7274">
        <w:rPr>
          <w:rFonts w:ascii="Arial" w:hAnsi="Arial" w:cs="Arial"/>
          <w:sz w:val="22"/>
          <w:szCs w:val="22"/>
          <w:lang w:val="es-MX"/>
        </w:rPr>
        <w:t>dos</w:t>
      </w:r>
      <w:r w:rsidR="005061CA">
        <w:rPr>
          <w:rFonts w:ascii="Arial" w:hAnsi="Arial" w:cs="Arial"/>
          <w:sz w:val="22"/>
          <w:szCs w:val="22"/>
          <w:lang w:val="es-MX"/>
        </w:rPr>
        <w:t xml:space="preserve"> acciones de valor nominal de </w:t>
      </w:r>
      <w:r w:rsidR="00D672B9">
        <w:rPr>
          <w:rFonts w:ascii="Arial" w:hAnsi="Arial" w:cs="Arial"/>
          <w:sz w:val="22"/>
          <w:szCs w:val="22"/>
          <w:lang w:val="es-MX"/>
        </w:rPr>
        <w:t>(</w:t>
      </w:r>
      <w:r w:rsidR="004C7274">
        <w:rPr>
          <w:rFonts w:ascii="Arial" w:hAnsi="Arial" w:cs="Arial"/>
          <w:sz w:val="22"/>
          <w:szCs w:val="22"/>
          <w:lang w:val="es-MX"/>
        </w:rPr>
        <w:t>$</w:t>
      </w:r>
      <w:r w:rsidR="005073F9">
        <w:rPr>
          <w:rFonts w:ascii="Arial" w:hAnsi="Arial" w:cs="Arial"/>
          <w:sz w:val="22"/>
          <w:szCs w:val="22"/>
          <w:lang w:val="es-MX"/>
        </w:rPr>
        <w:t>2.000.000</w:t>
      </w:r>
      <w:r w:rsidR="00D672B9">
        <w:rPr>
          <w:rFonts w:ascii="Arial" w:hAnsi="Arial" w:cs="Arial"/>
          <w:sz w:val="22"/>
          <w:szCs w:val="22"/>
          <w:lang w:val="es-MX"/>
        </w:rPr>
        <w:t>)</w:t>
      </w:r>
      <w:r w:rsidRPr="00C10306">
        <w:rPr>
          <w:rFonts w:ascii="Arial" w:hAnsi="Arial" w:cs="Arial"/>
          <w:sz w:val="22"/>
          <w:szCs w:val="22"/>
          <w:lang w:val="es-MX"/>
        </w:rPr>
        <w:t xml:space="preserve"> cada una.</w:t>
      </w:r>
    </w:p>
    <w:p w:rsidR="002C29E1" w:rsidRPr="00C10306" w:rsidRDefault="002C29E1" w:rsidP="002C29E1">
      <w:pPr>
        <w:spacing w:line="360" w:lineRule="auto"/>
        <w:jc w:val="both"/>
        <w:rPr>
          <w:rFonts w:ascii="Arial" w:hAnsi="Arial" w:cs="Arial"/>
          <w:sz w:val="22"/>
          <w:szCs w:val="22"/>
          <w:lang w:val="es-MX"/>
        </w:rPr>
      </w:pPr>
    </w:p>
    <w:p w:rsidR="005061CA"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6º. Capital Suscrito.-</w:t>
      </w:r>
      <w:r w:rsidRPr="00C10306">
        <w:rPr>
          <w:rFonts w:ascii="Arial" w:hAnsi="Arial" w:cs="Arial"/>
          <w:sz w:val="22"/>
          <w:szCs w:val="22"/>
          <w:lang w:val="es-MX"/>
        </w:rPr>
        <w:t xml:space="preserve"> El capital suscrito inicial de </w:t>
      </w:r>
      <w:r w:rsidR="004C7274">
        <w:rPr>
          <w:rFonts w:ascii="Arial" w:hAnsi="Arial" w:cs="Arial"/>
          <w:sz w:val="22"/>
          <w:szCs w:val="22"/>
          <w:lang w:val="es-MX"/>
        </w:rPr>
        <w:t>la sociedad es de ($</w:t>
      </w:r>
      <w:r w:rsidR="005073F9">
        <w:rPr>
          <w:rFonts w:ascii="Arial" w:hAnsi="Arial" w:cs="Arial"/>
          <w:sz w:val="22"/>
          <w:szCs w:val="22"/>
          <w:lang w:val="es-MX"/>
        </w:rPr>
        <w:t>4.000.000</w:t>
      </w:r>
      <w:r w:rsidR="004C7274">
        <w:rPr>
          <w:rFonts w:ascii="Arial" w:hAnsi="Arial" w:cs="Arial"/>
          <w:sz w:val="22"/>
          <w:szCs w:val="22"/>
          <w:lang w:val="es-MX"/>
        </w:rPr>
        <w:t>), dividido en (2</w:t>
      </w:r>
      <w:r w:rsidR="005061CA">
        <w:rPr>
          <w:rFonts w:ascii="Arial" w:hAnsi="Arial" w:cs="Arial"/>
          <w:sz w:val="22"/>
          <w:szCs w:val="22"/>
          <w:lang w:val="es-MX"/>
        </w:rPr>
        <w:t>)</w:t>
      </w:r>
      <w:r w:rsidRPr="00C10306">
        <w:rPr>
          <w:rFonts w:ascii="Arial" w:hAnsi="Arial" w:cs="Arial"/>
          <w:sz w:val="22"/>
          <w:szCs w:val="22"/>
          <w:lang w:val="es-MX"/>
        </w:rPr>
        <w:t xml:space="preserve"> acciones </w:t>
      </w:r>
      <w:r w:rsidR="005061CA">
        <w:rPr>
          <w:rFonts w:ascii="Arial" w:hAnsi="Arial" w:cs="Arial"/>
          <w:sz w:val="22"/>
          <w:szCs w:val="22"/>
          <w:lang w:val="es-MX"/>
        </w:rPr>
        <w:t>ordi</w:t>
      </w:r>
      <w:r w:rsidR="00311921">
        <w:rPr>
          <w:rFonts w:ascii="Arial" w:hAnsi="Arial" w:cs="Arial"/>
          <w:sz w:val="22"/>
          <w:szCs w:val="22"/>
          <w:lang w:val="es-MX"/>
        </w:rPr>
        <w:t>narias de valor nominal de ($</w:t>
      </w:r>
      <w:r w:rsidR="005073F9">
        <w:rPr>
          <w:rFonts w:ascii="Arial" w:hAnsi="Arial" w:cs="Arial"/>
          <w:sz w:val="22"/>
          <w:szCs w:val="22"/>
          <w:lang w:val="es-MX"/>
        </w:rPr>
        <w:t>2.000.000</w:t>
      </w:r>
      <w:r w:rsidR="005061CA">
        <w:rPr>
          <w:rFonts w:ascii="Arial" w:hAnsi="Arial" w:cs="Arial"/>
          <w:sz w:val="22"/>
          <w:szCs w:val="22"/>
          <w:lang w:val="es-MX"/>
        </w:rPr>
        <w:t>)</w:t>
      </w:r>
      <w:r w:rsidRPr="00C10306">
        <w:rPr>
          <w:rFonts w:ascii="Arial" w:hAnsi="Arial" w:cs="Arial"/>
          <w:sz w:val="22"/>
          <w:szCs w:val="22"/>
          <w:lang w:val="es-MX"/>
        </w:rPr>
        <w:t xml:space="preserve"> cada una.</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7º. Capital Pagado.-</w:t>
      </w:r>
      <w:r w:rsidRPr="00C10306">
        <w:rPr>
          <w:rFonts w:ascii="Arial" w:hAnsi="Arial" w:cs="Arial"/>
          <w:sz w:val="22"/>
          <w:szCs w:val="22"/>
          <w:lang w:val="es-MX"/>
        </w:rPr>
        <w:t xml:space="preserve"> </w:t>
      </w:r>
      <w:r w:rsidR="005061CA">
        <w:rPr>
          <w:rFonts w:ascii="Arial" w:hAnsi="Arial" w:cs="Arial"/>
          <w:sz w:val="22"/>
          <w:szCs w:val="22"/>
          <w:lang w:val="es-MX"/>
        </w:rPr>
        <w:t>El capital pagad</w:t>
      </w:r>
      <w:r w:rsidR="009A42C6">
        <w:rPr>
          <w:rFonts w:ascii="Arial" w:hAnsi="Arial" w:cs="Arial"/>
          <w:sz w:val="22"/>
          <w:szCs w:val="22"/>
          <w:lang w:val="es-MX"/>
        </w:rPr>
        <w:t>o de la sociedad</w:t>
      </w:r>
      <w:r w:rsidR="004C7274">
        <w:rPr>
          <w:rFonts w:ascii="Arial" w:hAnsi="Arial" w:cs="Arial"/>
          <w:sz w:val="22"/>
          <w:szCs w:val="22"/>
          <w:lang w:val="es-MX"/>
        </w:rPr>
        <w:t xml:space="preserve"> es de ($</w:t>
      </w:r>
      <w:r w:rsidR="005073F9">
        <w:rPr>
          <w:rFonts w:ascii="Arial" w:hAnsi="Arial" w:cs="Arial"/>
          <w:sz w:val="22"/>
          <w:szCs w:val="22"/>
          <w:lang w:val="es-MX"/>
        </w:rPr>
        <w:t>4.000.000</w:t>
      </w:r>
      <w:r w:rsidR="004C7274">
        <w:rPr>
          <w:rFonts w:ascii="Arial" w:hAnsi="Arial" w:cs="Arial"/>
          <w:sz w:val="22"/>
          <w:szCs w:val="22"/>
          <w:lang w:val="es-MX"/>
        </w:rPr>
        <w:t>), dividido en (2</w:t>
      </w:r>
      <w:r w:rsidR="005061CA">
        <w:rPr>
          <w:rFonts w:ascii="Arial" w:hAnsi="Arial" w:cs="Arial"/>
          <w:sz w:val="22"/>
          <w:szCs w:val="22"/>
          <w:lang w:val="es-MX"/>
        </w:rPr>
        <w:t>)</w:t>
      </w:r>
      <w:r w:rsidRPr="00C10306">
        <w:rPr>
          <w:rFonts w:ascii="Arial" w:hAnsi="Arial" w:cs="Arial"/>
          <w:sz w:val="22"/>
          <w:szCs w:val="22"/>
          <w:lang w:val="es-MX"/>
        </w:rPr>
        <w:t xml:space="preserve"> acciones ordinarias de valor nominal de </w:t>
      </w:r>
      <w:r w:rsidR="004C7274">
        <w:rPr>
          <w:rFonts w:ascii="Arial" w:hAnsi="Arial" w:cs="Arial"/>
          <w:sz w:val="22"/>
          <w:szCs w:val="22"/>
          <w:lang w:val="es-MX"/>
        </w:rPr>
        <w:t>($</w:t>
      </w:r>
      <w:r w:rsidR="005073F9">
        <w:rPr>
          <w:rFonts w:ascii="Arial" w:hAnsi="Arial" w:cs="Arial"/>
          <w:sz w:val="22"/>
          <w:szCs w:val="22"/>
          <w:lang w:val="es-MX"/>
        </w:rPr>
        <w:t>2.000.000</w:t>
      </w:r>
      <w:r w:rsidR="005061CA">
        <w:rPr>
          <w:rFonts w:ascii="Arial" w:hAnsi="Arial" w:cs="Arial"/>
          <w:sz w:val="22"/>
          <w:szCs w:val="22"/>
          <w:lang w:val="es-MX"/>
        </w:rPr>
        <w:t>)</w:t>
      </w:r>
      <w:r w:rsidRPr="00C10306">
        <w:rPr>
          <w:rFonts w:ascii="Arial" w:hAnsi="Arial" w:cs="Arial"/>
          <w:sz w:val="22"/>
          <w:szCs w:val="22"/>
          <w:lang w:val="es-MX"/>
        </w:rPr>
        <w:t xml:space="preserve"> cada una.</w:t>
      </w:r>
    </w:p>
    <w:p w:rsidR="00462E14" w:rsidRPr="00311921" w:rsidRDefault="00462E14" w:rsidP="00462E14">
      <w:pPr>
        <w:rPr>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701"/>
        <w:gridCol w:w="2835"/>
      </w:tblGrid>
      <w:tr w:rsidR="00462E14" w:rsidTr="008E260A">
        <w:trPr>
          <w:trHeight w:val="365"/>
        </w:trPr>
        <w:tc>
          <w:tcPr>
            <w:tcW w:w="3652" w:type="dxa"/>
          </w:tcPr>
          <w:p w:rsidR="00462E14" w:rsidRPr="00462E14" w:rsidRDefault="00462E14" w:rsidP="00462E14">
            <w:pPr>
              <w:tabs>
                <w:tab w:val="center" w:pos="4252"/>
                <w:tab w:val="right" w:pos="8504"/>
              </w:tabs>
              <w:rPr>
                <w:b/>
              </w:rPr>
            </w:pPr>
            <w:r w:rsidRPr="00462E14">
              <w:rPr>
                <w:b/>
              </w:rPr>
              <w:t>Nombres y Apellidos</w:t>
            </w:r>
          </w:p>
        </w:tc>
        <w:tc>
          <w:tcPr>
            <w:tcW w:w="1701" w:type="dxa"/>
          </w:tcPr>
          <w:p w:rsidR="00462E14" w:rsidRPr="00462E14" w:rsidRDefault="008E260A" w:rsidP="008E260A">
            <w:pPr>
              <w:tabs>
                <w:tab w:val="center" w:pos="4252"/>
                <w:tab w:val="right" w:pos="8504"/>
              </w:tabs>
              <w:rPr>
                <w:b/>
              </w:rPr>
            </w:pPr>
            <w:r>
              <w:rPr>
                <w:b/>
              </w:rPr>
              <w:t>No.</w:t>
            </w:r>
            <w:r w:rsidR="00462E14" w:rsidRPr="00462E14">
              <w:rPr>
                <w:b/>
              </w:rPr>
              <w:t xml:space="preserve"> de acciones</w:t>
            </w:r>
          </w:p>
        </w:tc>
        <w:tc>
          <w:tcPr>
            <w:tcW w:w="2835" w:type="dxa"/>
          </w:tcPr>
          <w:p w:rsidR="00462E14" w:rsidRPr="00462E14" w:rsidRDefault="00462E14" w:rsidP="00462E14">
            <w:pPr>
              <w:tabs>
                <w:tab w:val="center" w:pos="4252"/>
                <w:tab w:val="right" w:pos="8504"/>
              </w:tabs>
              <w:rPr>
                <w:b/>
              </w:rPr>
            </w:pPr>
            <w:r w:rsidRPr="00462E14">
              <w:rPr>
                <w:b/>
              </w:rPr>
              <w:t>Valor de los Aportes</w:t>
            </w:r>
          </w:p>
        </w:tc>
      </w:tr>
      <w:tr w:rsidR="00462E14" w:rsidTr="008E260A">
        <w:tc>
          <w:tcPr>
            <w:tcW w:w="3652" w:type="dxa"/>
          </w:tcPr>
          <w:p w:rsidR="00462E14" w:rsidRPr="00462E14" w:rsidRDefault="005073F9" w:rsidP="00462E14">
            <w:pPr>
              <w:tabs>
                <w:tab w:val="center" w:pos="4252"/>
                <w:tab w:val="right" w:pos="8504"/>
              </w:tabs>
              <w:rPr>
                <w:rFonts w:ascii="Arial" w:hAnsi="Arial" w:cs="Arial"/>
                <w:sz w:val="22"/>
                <w:szCs w:val="22"/>
              </w:rPr>
            </w:pPr>
            <w:r>
              <w:rPr>
                <w:rFonts w:ascii="Arial" w:hAnsi="Arial" w:cs="Arial"/>
                <w:sz w:val="22"/>
                <w:szCs w:val="22"/>
              </w:rPr>
              <w:t>xxxxxxxxxxxxxxxxxxxxxxxxx</w:t>
            </w:r>
          </w:p>
        </w:tc>
        <w:tc>
          <w:tcPr>
            <w:tcW w:w="1701" w:type="dxa"/>
          </w:tcPr>
          <w:p w:rsidR="00462E14" w:rsidRPr="00462E14" w:rsidRDefault="00311921" w:rsidP="00462E14">
            <w:pPr>
              <w:tabs>
                <w:tab w:val="center" w:pos="4252"/>
                <w:tab w:val="right" w:pos="8504"/>
              </w:tabs>
              <w:jc w:val="right"/>
              <w:rPr>
                <w:rFonts w:ascii="Arial" w:hAnsi="Arial" w:cs="Arial"/>
                <w:sz w:val="22"/>
                <w:szCs w:val="22"/>
              </w:rPr>
            </w:pPr>
            <w:r>
              <w:rPr>
                <w:rFonts w:ascii="Arial" w:hAnsi="Arial" w:cs="Arial"/>
                <w:sz w:val="22"/>
                <w:szCs w:val="22"/>
              </w:rPr>
              <w:t>1</w:t>
            </w:r>
          </w:p>
        </w:tc>
        <w:tc>
          <w:tcPr>
            <w:tcW w:w="2835" w:type="dxa"/>
          </w:tcPr>
          <w:p w:rsidR="00462E14" w:rsidRPr="00462E14" w:rsidRDefault="004C7274" w:rsidP="00311921">
            <w:pPr>
              <w:tabs>
                <w:tab w:val="center" w:pos="4252"/>
                <w:tab w:val="right" w:pos="8504"/>
              </w:tabs>
              <w:jc w:val="right"/>
              <w:rPr>
                <w:rFonts w:ascii="Arial" w:hAnsi="Arial" w:cs="Arial"/>
                <w:sz w:val="22"/>
                <w:szCs w:val="22"/>
              </w:rPr>
            </w:pPr>
            <w:r>
              <w:rPr>
                <w:rFonts w:ascii="Arial" w:hAnsi="Arial" w:cs="Arial"/>
                <w:sz w:val="22"/>
                <w:szCs w:val="22"/>
              </w:rPr>
              <w:t>$</w:t>
            </w:r>
            <w:r w:rsidR="005073F9">
              <w:rPr>
                <w:rFonts w:ascii="Arial" w:hAnsi="Arial" w:cs="Arial"/>
                <w:sz w:val="22"/>
                <w:szCs w:val="22"/>
              </w:rPr>
              <w:t>2.000.000</w:t>
            </w:r>
          </w:p>
        </w:tc>
      </w:tr>
      <w:tr w:rsidR="00311921" w:rsidTr="008E260A">
        <w:tc>
          <w:tcPr>
            <w:tcW w:w="3652" w:type="dxa"/>
          </w:tcPr>
          <w:p w:rsidR="00311921" w:rsidRPr="00462E14" w:rsidRDefault="005073F9" w:rsidP="00462E14">
            <w:pPr>
              <w:tabs>
                <w:tab w:val="center" w:pos="4252"/>
                <w:tab w:val="right" w:pos="8504"/>
              </w:tabs>
              <w:rPr>
                <w:rFonts w:ascii="Arial" w:hAnsi="Arial" w:cs="Arial"/>
                <w:sz w:val="22"/>
                <w:szCs w:val="22"/>
              </w:rPr>
            </w:pPr>
            <w:r>
              <w:rPr>
                <w:rFonts w:ascii="Arial" w:hAnsi="Arial" w:cs="Arial"/>
                <w:sz w:val="22"/>
                <w:szCs w:val="22"/>
              </w:rPr>
              <w:t>xxxxxxxxxxxxxxxxxxxxxxxxxxx</w:t>
            </w:r>
          </w:p>
        </w:tc>
        <w:tc>
          <w:tcPr>
            <w:tcW w:w="1701" w:type="dxa"/>
          </w:tcPr>
          <w:p w:rsidR="00311921" w:rsidRPr="00462E14" w:rsidRDefault="00311921" w:rsidP="00C42D50">
            <w:pPr>
              <w:tabs>
                <w:tab w:val="center" w:pos="4252"/>
                <w:tab w:val="right" w:pos="8504"/>
              </w:tabs>
              <w:jc w:val="right"/>
              <w:rPr>
                <w:rFonts w:ascii="Arial" w:hAnsi="Arial" w:cs="Arial"/>
                <w:sz w:val="22"/>
                <w:szCs w:val="22"/>
              </w:rPr>
            </w:pPr>
            <w:r>
              <w:rPr>
                <w:rFonts w:ascii="Arial" w:hAnsi="Arial" w:cs="Arial"/>
                <w:sz w:val="22"/>
                <w:szCs w:val="22"/>
              </w:rPr>
              <w:t>1</w:t>
            </w:r>
          </w:p>
        </w:tc>
        <w:tc>
          <w:tcPr>
            <w:tcW w:w="2835" w:type="dxa"/>
          </w:tcPr>
          <w:p w:rsidR="00311921" w:rsidRPr="00462E14" w:rsidRDefault="008E260A" w:rsidP="00C42D50">
            <w:pPr>
              <w:tabs>
                <w:tab w:val="center" w:pos="4252"/>
                <w:tab w:val="right" w:pos="8504"/>
              </w:tabs>
              <w:jc w:val="right"/>
              <w:rPr>
                <w:rFonts w:ascii="Arial" w:hAnsi="Arial" w:cs="Arial"/>
                <w:sz w:val="22"/>
                <w:szCs w:val="22"/>
              </w:rPr>
            </w:pPr>
            <w:r>
              <w:rPr>
                <w:rFonts w:ascii="Arial" w:hAnsi="Arial" w:cs="Arial"/>
                <w:sz w:val="22"/>
                <w:szCs w:val="22"/>
              </w:rPr>
              <w:t>$</w:t>
            </w:r>
            <w:r w:rsidR="005073F9">
              <w:rPr>
                <w:rFonts w:ascii="Arial" w:hAnsi="Arial" w:cs="Arial"/>
                <w:sz w:val="22"/>
                <w:szCs w:val="22"/>
              </w:rPr>
              <w:t>2.000.000</w:t>
            </w:r>
          </w:p>
        </w:tc>
      </w:tr>
    </w:tbl>
    <w:p w:rsidR="00462E14" w:rsidRPr="00C10306" w:rsidRDefault="00462E14"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Parágrafo. Forma y Términos en que se pagará el capital.-</w:t>
      </w:r>
      <w:r w:rsidRPr="00C10306">
        <w:rPr>
          <w:rFonts w:ascii="Arial" w:hAnsi="Arial" w:cs="Arial"/>
          <w:sz w:val="22"/>
          <w:szCs w:val="22"/>
          <w:lang w:val="es-MX"/>
        </w:rPr>
        <w:t xml:space="preserve"> El monto de capital suscrito se pagará, en d</w:t>
      </w:r>
      <w:r w:rsidR="009A42C6">
        <w:rPr>
          <w:rFonts w:ascii="Arial" w:hAnsi="Arial" w:cs="Arial"/>
          <w:sz w:val="22"/>
          <w:szCs w:val="22"/>
          <w:lang w:val="es-MX"/>
        </w:rPr>
        <w:t xml:space="preserve">inero efectivo, </w:t>
      </w:r>
      <w:r w:rsidR="003B3CAE">
        <w:rPr>
          <w:rFonts w:ascii="Arial" w:hAnsi="Arial" w:cs="Arial"/>
          <w:sz w:val="22"/>
          <w:szCs w:val="22"/>
          <w:lang w:val="es-MX"/>
        </w:rPr>
        <w:t xml:space="preserve">el </w:t>
      </w:r>
      <w:r w:rsidR="00DB7D98">
        <w:rPr>
          <w:rFonts w:ascii="Arial" w:hAnsi="Arial" w:cs="Arial"/>
          <w:sz w:val="22"/>
          <w:szCs w:val="22"/>
          <w:lang w:val="es-MX"/>
        </w:rPr>
        <w:t>día</w:t>
      </w:r>
      <w:r w:rsidR="008E260A">
        <w:rPr>
          <w:rFonts w:ascii="Arial" w:hAnsi="Arial" w:cs="Arial"/>
          <w:sz w:val="22"/>
          <w:szCs w:val="22"/>
          <w:lang w:val="es-MX"/>
        </w:rPr>
        <w:t xml:space="preserve"> </w:t>
      </w:r>
      <w:r w:rsidR="005073F9">
        <w:rPr>
          <w:rFonts w:ascii="Arial" w:hAnsi="Arial" w:cs="Arial"/>
          <w:sz w:val="22"/>
          <w:szCs w:val="22"/>
          <w:lang w:val="es-MX"/>
        </w:rPr>
        <w:t>xxxxxx</w:t>
      </w:r>
      <w:r w:rsidR="003B3CAE">
        <w:rPr>
          <w:rFonts w:ascii="Arial" w:hAnsi="Arial" w:cs="Arial"/>
          <w:sz w:val="22"/>
          <w:szCs w:val="22"/>
          <w:lang w:val="es-MX"/>
        </w:rPr>
        <w:t xml:space="preserve"> de </w:t>
      </w:r>
      <w:r w:rsidR="005073F9">
        <w:rPr>
          <w:rFonts w:ascii="Arial" w:hAnsi="Arial" w:cs="Arial"/>
          <w:sz w:val="22"/>
          <w:szCs w:val="22"/>
          <w:lang w:val="es-MX"/>
        </w:rPr>
        <w:t>xxxxxxxxxxxx</w:t>
      </w:r>
      <w:r w:rsidR="008E260A">
        <w:rPr>
          <w:rFonts w:ascii="Arial" w:hAnsi="Arial" w:cs="Arial"/>
          <w:sz w:val="22"/>
          <w:szCs w:val="22"/>
          <w:lang w:val="es-MX"/>
        </w:rPr>
        <w:t xml:space="preserve"> del presente año, a</w:t>
      </w:r>
      <w:r w:rsidR="003B3CAE">
        <w:rPr>
          <w:rFonts w:ascii="Arial" w:hAnsi="Arial" w:cs="Arial"/>
          <w:sz w:val="22"/>
          <w:szCs w:val="22"/>
          <w:lang w:val="es-MX"/>
        </w:rPr>
        <w:t>ntes del Registro de este d</w:t>
      </w:r>
      <w:r w:rsidR="00DB7D98">
        <w:rPr>
          <w:rFonts w:ascii="Arial" w:hAnsi="Arial" w:cs="Arial"/>
          <w:sz w:val="22"/>
          <w:szCs w:val="22"/>
          <w:lang w:val="es-MX"/>
        </w:rPr>
        <w:t>ocumento, y u</w:t>
      </w:r>
      <w:r w:rsidR="008E260A">
        <w:rPr>
          <w:rFonts w:ascii="Arial" w:hAnsi="Arial" w:cs="Arial"/>
          <w:sz w:val="22"/>
          <w:szCs w:val="22"/>
          <w:lang w:val="es-MX"/>
        </w:rPr>
        <w:t xml:space="preserve">na cuota de $ </w:t>
      </w:r>
      <w:r w:rsidR="005073F9">
        <w:rPr>
          <w:rFonts w:ascii="Arial" w:hAnsi="Arial" w:cs="Arial"/>
          <w:sz w:val="22"/>
          <w:szCs w:val="22"/>
          <w:lang w:val="es-MX"/>
        </w:rPr>
        <w:t>xxxxxxxx</w:t>
      </w:r>
      <w:r w:rsidR="00DB7D98">
        <w:rPr>
          <w:rFonts w:ascii="Arial" w:hAnsi="Arial" w:cs="Arial"/>
          <w:sz w:val="22"/>
          <w:szCs w:val="22"/>
          <w:lang w:val="es-MX"/>
        </w:rPr>
        <w:t>.000 en los cinco primeros días de cada mes, para  gastos administrativos.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8º. Derechos que confieren las acciones.- </w:t>
      </w:r>
      <w:r w:rsidRPr="00C10306">
        <w:rPr>
          <w:rFonts w:ascii="Arial" w:hAnsi="Arial" w:cs="Arial"/>
          <w:sz w:val="22"/>
          <w:szCs w:val="22"/>
          <w:lang w:val="es-MX"/>
        </w:rPr>
        <w:t xml:space="preserve">En el momento de la constitución de la sociedad, todos los títulos de capital emitidos pertenecen a la misma clase de acciones ordinarias. A cada acción le corresponde un voto en las decisiones de la asamblea general de accionistas. </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Los derechos y obligaciones que le confiere cada acción a su titular les serán transferidos a quien las adquiriere, luego de efectuarse su cesión a cualquier título. </w:t>
      </w:r>
    </w:p>
    <w:p w:rsidR="002C29E1" w:rsidRPr="00C10306" w:rsidRDefault="002C29E1" w:rsidP="002C29E1">
      <w:pPr>
        <w:spacing w:line="360" w:lineRule="auto"/>
        <w:jc w:val="both"/>
        <w:rPr>
          <w:rFonts w:ascii="Arial" w:hAnsi="Arial" w:cs="Arial"/>
          <w:sz w:val="22"/>
          <w:szCs w:val="22"/>
          <w:lang w:val="es-MX"/>
        </w:rPr>
      </w:pPr>
    </w:p>
    <w:p w:rsidR="00D45214"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 propiedad de una acción implica la adhesión a los estatutos y a las decisiones colectivas de los accionistas.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9º. Naturaleza de las acciones.- </w:t>
      </w:r>
      <w:r w:rsidRPr="00C10306">
        <w:rPr>
          <w:rFonts w:ascii="Arial" w:hAnsi="Arial" w:cs="Arial"/>
          <w:sz w:val="22"/>
          <w:szCs w:val="22"/>
          <w:lang w:val="es-MX"/>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10º. Aumento del capital suscrito.- </w:t>
      </w:r>
      <w:r w:rsidRPr="00C10306">
        <w:rPr>
          <w:rFonts w:ascii="Arial" w:hAnsi="Arial" w:cs="Arial"/>
          <w:sz w:val="22"/>
          <w:szCs w:val="22"/>
          <w:lang w:val="es-MX"/>
        </w:rPr>
        <w:t>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w:t>
      </w:r>
      <w:r w:rsidR="00BF032B">
        <w:rPr>
          <w:rFonts w:ascii="Arial" w:hAnsi="Arial" w:cs="Arial"/>
          <w:sz w:val="22"/>
          <w:szCs w:val="22"/>
          <w:lang w:val="es-MX"/>
        </w:rPr>
        <w:t xml:space="preserve"> en el</w:t>
      </w:r>
      <w:r w:rsidRPr="00C10306">
        <w:rPr>
          <w:rFonts w:ascii="Arial" w:hAnsi="Arial" w:cs="Arial"/>
          <w:sz w:val="22"/>
          <w:szCs w:val="22"/>
          <w:lang w:val="es-MX"/>
        </w:rPr>
        <w:t xml:space="preserve"> reglamento. </w:t>
      </w:r>
    </w:p>
    <w:p w:rsidR="002C29E1" w:rsidRDefault="002C29E1" w:rsidP="002C29E1">
      <w:pPr>
        <w:spacing w:line="360" w:lineRule="auto"/>
        <w:jc w:val="both"/>
        <w:rPr>
          <w:rFonts w:ascii="Arial" w:hAnsi="Arial" w:cs="Arial"/>
          <w:sz w:val="22"/>
          <w:szCs w:val="22"/>
          <w:lang w:val="es-MX"/>
        </w:rPr>
      </w:pPr>
    </w:p>
    <w:p w:rsidR="008F20C0" w:rsidRDefault="008F20C0"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11º. Derecho de preferencia.-</w:t>
      </w:r>
      <w:r w:rsidRPr="00C10306">
        <w:rPr>
          <w:rFonts w:ascii="Arial" w:hAnsi="Arial" w:cs="Arial"/>
          <w:sz w:val="22"/>
          <w:szCs w:val="22"/>
          <w:lang w:val="es-MX"/>
        </w:rPr>
        <w:t xml:space="preserve"> 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w:t>
      </w:r>
      <w:r w:rsidRPr="00C10306">
        <w:rPr>
          <w:rFonts w:ascii="Arial" w:hAnsi="Arial" w:cs="Arial"/>
          <w:sz w:val="22"/>
          <w:szCs w:val="22"/>
          <w:lang w:val="es-MX"/>
        </w:rPr>
        <w:lastRenderedPageBreak/>
        <w:t>preferencia, de manera que cada accionista pueda suscribir un número de acciones proporcional a las que tenga en la fecha del aviso de oferta. El derecho de preferencia también será aplicable respecto de la emisión de cualquier otra clase</w:t>
      </w:r>
      <w:r w:rsidR="00BF032B">
        <w:rPr>
          <w:rFonts w:ascii="Arial" w:hAnsi="Arial" w:cs="Arial"/>
          <w:sz w:val="22"/>
          <w:szCs w:val="22"/>
          <w:lang w:val="es-MX"/>
        </w:rPr>
        <w:t xml:space="preserve"> de</w:t>
      </w:r>
      <w:r w:rsidRPr="00C10306">
        <w:rPr>
          <w:rFonts w:ascii="Arial" w:hAnsi="Arial" w:cs="Arial"/>
          <w:sz w:val="22"/>
          <w:szCs w:val="22"/>
          <w:lang w:val="es-MX"/>
        </w:rPr>
        <w:t xml:space="preserve"> títulos, incluidos los bonos, los bonos obligatoriamente convertibles en acciones, las acciones con dividendo preferencial y sin derecho a voto, las acciones con dividendo fijo anual y las acciones privilegiadas. </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Parágrafo Primero.-</w:t>
      </w:r>
      <w:r w:rsidRPr="00C10306">
        <w:rPr>
          <w:rFonts w:ascii="Arial" w:hAnsi="Arial" w:cs="Arial"/>
          <w:sz w:val="22"/>
          <w:szCs w:val="22"/>
          <w:lang w:val="es-MX"/>
        </w:rPr>
        <w:t xml:space="preserve">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2C29E1" w:rsidRPr="00C10306" w:rsidRDefault="002C29E1" w:rsidP="002C29E1">
      <w:pPr>
        <w:spacing w:line="360" w:lineRule="auto"/>
        <w:jc w:val="both"/>
        <w:rPr>
          <w:rFonts w:ascii="Arial" w:hAnsi="Arial" w:cs="Arial"/>
          <w:sz w:val="22"/>
          <w:szCs w:val="22"/>
          <w:lang w:val="es-MX"/>
        </w:rPr>
      </w:pPr>
    </w:p>
    <w:p w:rsidR="00D45214"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Parágrafo Segundo</w:t>
      </w:r>
      <w:r w:rsidRPr="00C10306">
        <w:rPr>
          <w:rFonts w:ascii="Arial" w:hAnsi="Arial" w:cs="Arial"/>
          <w:sz w:val="22"/>
          <w:szCs w:val="22"/>
          <w:lang w:val="es-MX"/>
        </w:rPr>
        <w:t>.- No existirá derecho de retracto a favor de la sociedad.</w:t>
      </w:r>
    </w:p>
    <w:p w:rsidR="00D45214" w:rsidRPr="00C10306" w:rsidRDefault="00D45214"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12º. Clases y Series de Acciones.-</w:t>
      </w:r>
      <w:r w:rsidRPr="00C10306">
        <w:rPr>
          <w:rFonts w:ascii="Arial" w:hAnsi="Arial" w:cs="Arial"/>
          <w:sz w:val="22"/>
          <w:szCs w:val="22"/>
          <w:lang w:val="es-MX"/>
        </w:rPr>
        <w:t xml:space="preserve">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F940A4" w:rsidRPr="00C10306" w:rsidRDefault="00F940A4"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Parágrafo</w:t>
      </w:r>
      <w:r w:rsidRPr="00C10306">
        <w:rPr>
          <w:rFonts w:ascii="Arial" w:hAnsi="Arial" w:cs="Arial"/>
          <w:sz w:val="22"/>
          <w:szCs w:val="22"/>
          <w:lang w:val="es-MX"/>
        </w:rPr>
        <w:t>.-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13º. Voto múltiple.-</w:t>
      </w:r>
      <w:r w:rsidRPr="00C10306">
        <w:rPr>
          <w:rFonts w:ascii="Arial" w:hAnsi="Arial" w:cs="Arial"/>
          <w:sz w:val="22"/>
          <w:szCs w:val="22"/>
          <w:lang w:val="es-MX"/>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w:t>
      </w:r>
      <w:r w:rsidRPr="00C10306">
        <w:rPr>
          <w:rFonts w:ascii="Arial" w:hAnsi="Arial" w:cs="Arial"/>
          <w:i/>
          <w:iCs/>
          <w:sz w:val="22"/>
          <w:szCs w:val="22"/>
          <w:lang w:val="es-MX"/>
        </w:rPr>
        <w:t>quórum</w:t>
      </w:r>
      <w:r w:rsidRPr="00C10306">
        <w:rPr>
          <w:rFonts w:ascii="Arial" w:hAnsi="Arial" w:cs="Arial"/>
          <w:sz w:val="22"/>
          <w:szCs w:val="22"/>
          <w:lang w:val="es-MX"/>
        </w:rPr>
        <w:t xml:space="preserve"> y mayorías decisorias que sean necesarias para darle efectividad al voto múltiple que se establezca.</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14º. Acciones de pago.-</w:t>
      </w:r>
      <w:r w:rsidRPr="00C10306">
        <w:rPr>
          <w:rFonts w:ascii="Arial" w:hAnsi="Arial" w:cs="Arial"/>
          <w:sz w:val="22"/>
          <w:szCs w:val="22"/>
          <w:lang w:val="es-MX"/>
        </w:rPr>
        <w:t xml:space="preserve"> En caso de emitirse acciones de pago, el valor que representen las acciones emitidas respecto de los empleados de la sociedad, no podrá exceder de los porcentajes previstos en las normas laborales vigentes.</w:t>
      </w:r>
    </w:p>
    <w:p w:rsidR="002C29E1" w:rsidRPr="00C10306" w:rsidRDefault="002C29E1" w:rsidP="002C29E1">
      <w:pPr>
        <w:spacing w:line="360" w:lineRule="auto"/>
        <w:jc w:val="both"/>
        <w:rPr>
          <w:rFonts w:ascii="Arial" w:hAnsi="Arial" w:cs="Arial"/>
          <w:sz w:val="22"/>
          <w:szCs w:val="22"/>
          <w:lang w:val="es-MX"/>
        </w:rPr>
      </w:pPr>
    </w:p>
    <w:p w:rsidR="00D45214"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Las acciones de pago podrán emitirse sin sujeción al derecho de preferencia, siempre que así lo determine la asamblea general de accionistas.</w:t>
      </w:r>
    </w:p>
    <w:p w:rsidR="00D45214" w:rsidRPr="00C10306" w:rsidRDefault="00D45214"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15º. Transferencia de acciones a una fiducia mercantil.- </w:t>
      </w:r>
      <w:r w:rsidRPr="00C10306">
        <w:rPr>
          <w:rFonts w:ascii="Arial" w:hAnsi="Arial" w:cs="Arial"/>
          <w:sz w:val="22"/>
          <w:szCs w:val="22"/>
          <w:lang w:val="es-MX"/>
        </w:rPr>
        <w:t>Los accionistas podrán transferir sus acciones a favor de una fiducia mercantil,</w:t>
      </w:r>
      <w:r>
        <w:rPr>
          <w:rFonts w:ascii="Arial" w:hAnsi="Arial" w:cs="Arial"/>
          <w:sz w:val="22"/>
          <w:szCs w:val="22"/>
          <w:lang w:val="es-MX"/>
        </w:rPr>
        <w:t xml:space="preserve">  </w:t>
      </w:r>
      <w:r w:rsidRPr="00C10306">
        <w:rPr>
          <w:rFonts w:ascii="Arial" w:hAnsi="Arial" w:cs="Arial"/>
          <w:sz w:val="22"/>
          <w:szCs w:val="22"/>
          <w:lang w:val="es-MX"/>
        </w:rPr>
        <w:t>siempre que en el libro de registro de accionistas se identifique a la compañía fiduciaria, así como a los beneficiarios del patrimonio autónomo junto con sus correspondientes porcentajes en la fiducia.</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16º. Restricciones a la negociación de acciones.- </w:t>
      </w:r>
      <w:r w:rsidRPr="00C10306">
        <w:rPr>
          <w:rFonts w:ascii="Arial" w:hAnsi="Arial" w:cs="Arial"/>
          <w:sz w:val="22"/>
          <w:szCs w:val="22"/>
          <w:lang w:val="es-MX"/>
        </w:rPr>
        <w:t>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8F20C0" w:rsidRDefault="008F20C0" w:rsidP="002C29E1">
      <w:pPr>
        <w:spacing w:line="360" w:lineRule="auto"/>
        <w:jc w:val="both"/>
        <w:rPr>
          <w:rFonts w:ascii="Arial" w:hAnsi="Arial" w:cs="Arial"/>
          <w:sz w:val="22"/>
          <w:szCs w:val="22"/>
          <w:lang w:val="es-MX"/>
        </w:rPr>
      </w:pPr>
    </w:p>
    <w:p w:rsidR="008F20C0" w:rsidRPr="00C10306" w:rsidRDefault="008F20C0"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La transferencia de acciones podrá efectuarse con sujeción a las restricciones que en estos estatutos se prevén, cuya estipulación obedeció al deseo de los fundadores de mantener la cohesión entre los accionistas de la sociedad. </w:t>
      </w:r>
    </w:p>
    <w:p w:rsidR="002C29E1" w:rsidRPr="00C10306" w:rsidRDefault="002C29E1" w:rsidP="002C29E1">
      <w:pPr>
        <w:spacing w:line="360" w:lineRule="auto"/>
        <w:jc w:val="both"/>
        <w:rPr>
          <w:rFonts w:ascii="Arial" w:hAnsi="Arial" w:cs="Arial"/>
          <w:sz w:val="22"/>
          <w:szCs w:val="22"/>
          <w:lang w:val="es-MX"/>
        </w:rPr>
      </w:pPr>
    </w:p>
    <w:p w:rsidR="00D45214" w:rsidRDefault="002C29E1" w:rsidP="0045523D">
      <w:pPr>
        <w:spacing w:line="360" w:lineRule="auto"/>
        <w:jc w:val="both"/>
        <w:rPr>
          <w:rFonts w:ascii="Arial" w:hAnsi="Arial" w:cs="Arial"/>
          <w:sz w:val="22"/>
          <w:szCs w:val="22"/>
          <w:lang w:val="es-MX"/>
        </w:rPr>
      </w:pPr>
      <w:r w:rsidRPr="00C10306">
        <w:rPr>
          <w:rFonts w:ascii="Arial" w:hAnsi="Arial" w:cs="Arial"/>
          <w:b/>
          <w:bCs/>
          <w:sz w:val="22"/>
          <w:szCs w:val="22"/>
          <w:lang w:val="es-MX"/>
        </w:rPr>
        <w:lastRenderedPageBreak/>
        <w:t>Artículo 17º. Cambio de control.-</w:t>
      </w:r>
      <w:r w:rsidRPr="00C10306">
        <w:rPr>
          <w:rFonts w:ascii="Arial" w:hAnsi="Arial" w:cs="Arial"/>
          <w:sz w:val="22"/>
          <w:szCs w:val="22"/>
          <w:lang w:val="es-MX"/>
        </w:rPr>
        <w:t xml:space="preserve"> Respecto de todos aquellos accionistas que en el momento de la constitución de la sociedad o con posterioridad fueren o llegaren a ser una sociedad, se aplicarán las normas relativas a cambio de control previstas en el artículo 16 de </w:t>
      </w:r>
      <w:smartTag w:uri="urn:schemas-microsoft-com:office:smarttags" w:element="PersonName">
        <w:smartTagPr>
          <w:attr w:name="ProductID" w:val="la Ley"/>
        </w:smartTagPr>
        <w:r w:rsidRPr="00C10306">
          <w:rPr>
            <w:rFonts w:ascii="Arial" w:hAnsi="Arial" w:cs="Arial"/>
            <w:sz w:val="22"/>
            <w:szCs w:val="22"/>
            <w:lang w:val="es-MX"/>
          </w:rPr>
          <w:t>la Ley</w:t>
        </w:r>
      </w:smartTag>
      <w:r w:rsidRPr="00C10306">
        <w:rPr>
          <w:rFonts w:ascii="Arial" w:hAnsi="Arial" w:cs="Arial"/>
          <w:sz w:val="22"/>
          <w:szCs w:val="22"/>
          <w:lang w:val="es-MX"/>
        </w:rPr>
        <w:t xml:space="preserve"> 1258 de 2008.</w:t>
      </w:r>
    </w:p>
    <w:p w:rsidR="00D45214" w:rsidRDefault="00D45214" w:rsidP="0045523D">
      <w:pPr>
        <w:spacing w:line="360" w:lineRule="auto"/>
        <w:jc w:val="both"/>
        <w:rPr>
          <w:rFonts w:ascii="Arial" w:hAnsi="Arial" w:cs="Arial"/>
          <w:sz w:val="22"/>
          <w:szCs w:val="22"/>
          <w:lang w:val="es-MX"/>
        </w:rPr>
      </w:pPr>
    </w:p>
    <w:p w:rsidR="00D45214" w:rsidRPr="0045523D" w:rsidRDefault="00D45214" w:rsidP="0045523D">
      <w:pPr>
        <w:spacing w:line="360" w:lineRule="auto"/>
        <w:jc w:val="both"/>
        <w:rPr>
          <w:rFonts w:ascii="Arial" w:hAnsi="Arial" w:cs="Arial"/>
          <w:sz w:val="22"/>
          <w:szCs w:val="22"/>
          <w:lang w:val="es-MX"/>
        </w:rPr>
      </w:pPr>
    </w:p>
    <w:p w:rsidR="002C29E1" w:rsidRPr="00C10306" w:rsidRDefault="002C29E1" w:rsidP="002C29E1">
      <w:pPr>
        <w:spacing w:line="360" w:lineRule="auto"/>
        <w:jc w:val="center"/>
        <w:rPr>
          <w:rFonts w:ascii="Arial" w:hAnsi="Arial" w:cs="Arial"/>
          <w:b/>
          <w:bCs/>
          <w:sz w:val="22"/>
          <w:szCs w:val="22"/>
          <w:lang w:val="es-MX"/>
        </w:rPr>
      </w:pPr>
      <w:r w:rsidRPr="00C10306">
        <w:rPr>
          <w:rFonts w:ascii="Arial" w:hAnsi="Arial" w:cs="Arial"/>
          <w:b/>
          <w:bCs/>
          <w:sz w:val="22"/>
          <w:szCs w:val="22"/>
          <w:lang w:val="es-MX"/>
        </w:rPr>
        <w:t>Capítulo III</w:t>
      </w:r>
    </w:p>
    <w:p w:rsidR="002C29E1" w:rsidRDefault="002C29E1" w:rsidP="00F91B6E">
      <w:pPr>
        <w:spacing w:line="360" w:lineRule="auto"/>
        <w:jc w:val="center"/>
        <w:rPr>
          <w:rFonts w:ascii="Arial" w:hAnsi="Arial" w:cs="Arial"/>
          <w:b/>
          <w:bCs/>
          <w:sz w:val="22"/>
          <w:szCs w:val="22"/>
          <w:lang w:val="es-MX"/>
        </w:rPr>
      </w:pPr>
      <w:r w:rsidRPr="00C10306">
        <w:rPr>
          <w:rFonts w:ascii="Arial" w:hAnsi="Arial" w:cs="Arial"/>
          <w:b/>
          <w:bCs/>
          <w:sz w:val="22"/>
          <w:szCs w:val="22"/>
          <w:lang w:val="es-MX"/>
        </w:rPr>
        <w:t>Órganos sociales</w:t>
      </w:r>
    </w:p>
    <w:p w:rsidR="00946688" w:rsidRPr="00F91B6E" w:rsidRDefault="00946688" w:rsidP="00F91B6E">
      <w:pPr>
        <w:spacing w:line="360" w:lineRule="auto"/>
        <w:jc w:val="center"/>
        <w:rPr>
          <w:rFonts w:ascii="Arial" w:hAnsi="Arial" w:cs="Arial"/>
          <w:b/>
          <w:bCs/>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18º. Órganos de la sociedad.- </w:t>
      </w:r>
      <w:r w:rsidRPr="00C10306">
        <w:rPr>
          <w:rFonts w:ascii="Arial" w:hAnsi="Arial" w:cs="Arial"/>
          <w:sz w:val="22"/>
          <w:szCs w:val="22"/>
          <w:lang w:val="es-MX"/>
        </w:rPr>
        <w:t>La sociedad tendrá un órgano de dirección, denominado asamblea general de accionistas y un representante legal. La revisoría fiscal solo será provista en la medida en que lo exijan las normas legales vigentes.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19º. Sociedad devenida unipersonal</w:t>
      </w:r>
      <w:r w:rsidRPr="00C10306">
        <w:rPr>
          <w:rFonts w:ascii="Arial" w:hAnsi="Arial" w:cs="Arial"/>
          <w:sz w:val="22"/>
          <w:szCs w:val="22"/>
          <w:lang w:val="es-MX"/>
        </w:rPr>
        <w:t xml:space="preserve">.- La sociedad podrá ser pluripersonal o unipersonal. Mientras que la sociedad sea unipersonal, el accionista único ejercerá todas las atribuciones que en la ley y los estatutos se le confieren a los diversos órganos sociales, </w:t>
      </w:r>
      <w:r w:rsidR="00D672B9">
        <w:rPr>
          <w:rFonts w:ascii="Arial" w:hAnsi="Arial" w:cs="Arial"/>
          <w:sz w:val="22"/>
          <w:szCs w:val="22"/>
          <w:lang w:val="es-MX"/>
        </w:rPr>
        <w:t>incluida</w:t>
      </w:r>
      <w:r w:rsidR="00D672B9" w:rsidRPr="00C10306">
        <w:rPr>
          <w:rFonts w:ascii="Arial" w:hAnsi="Arial" w:cs="Arial"/>
          <w:sz w:val="22"/>
          <w:szCs w:val="22"/>
          <w:lang w:val="es-MX"/>
        </w:rPr>
        <w:t>s</w:t>
      </w:r>
      <w:r w:rsidRPr="00C10306">
        <w:rPr>
          <w:rFonts w:ascii="Arial" w:hAnsi="Arial" w:cs="Arial"/>
          <w:sz w:val="22"/>
          <w:szCs w:val="22"/>
          <w:lang w:val="es-MX"/>
        </w:rPr>
        <w:t xml:space="preserve"> las de representación legal, a menos que designe para el efecto a una persona que ejerza este último cargo. </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Las determinaciones correspondientes al órgano de dirección que fueren adoptadas por el accionista único, deberán constar en actas debidamente asentadas en el libro correspondiente de la sociedad.</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20º. Asamblea general de accionistas.-</w:t>
      </w:r>
      <w:r w:rsidRPr="00C10306">
        <w:rPr>
          <w:rFonts w:ascii="Arial" w:hAnsi="Arial" w:cs="Arial"/>
          <w:sz w:val="22"/>
          <w:szCs w:val="22"/>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8F20C0" w:rsidRPr="00C10306" w:rsidRDefault="008F20C0"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La asamblea general de accionistas tendrá, además de las funciones previstas en el artículo 420 del Código de Comercio, las contenidas en los presentes estatutos y en cualquier otra norma legal vigente. </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 asamblea será presidida por el representante legal y en caso de ausencia de éste, por la persona designada por el o los accionistas que asistan.</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21º. Convocatoria a la asamblea general de accionistas.-</w:t>
      </w:r>
      <w:r w:rsidRPr="00C10306">
        <w:rPr>
          <w:rFonts w:ascii="Arial" w:hAnsi="Arial" w:cs="Arial"/>
          <w:sz w:val="22"/>
          <w:szCs w:val="22"/>
          <w:lang w:val="es-MX"/>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En la primera convocatoria podrá incluirse igualmente la fecha en que habrá de realizarse una reunión de segunda convocatoria, en caso de no poderse llevar a cabo la primera reunión por falta de quórum.</w:t>
      </w:r>
    </w:p>
    <w:p w:rsidR="00946688" w:rsidRDefault="00946688"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Uno o varios accionistas que representen por lo menos el 20% de las acciones suscritas podrán solicitarle al representante legal que convoque a una reunión de la asamblea general de accionistas, cuando lo estimen conveniente.</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22º. Renuncia a la convocatoria.-</w:t>
      </w:r>
      <w:r w:rsidRPr="00C10306">
        <w:rPr>
          <w:rFonts w:ascii="Arial" w:hAnsi="Arial" w:cs="Arial"/>
          <w:sz w:val="22"/>
          <w:szCs w:val="22"/>
          <w:lang w:val="es-MX"/>
        </w:rPr>
        <w:t xml:space="preserve"> Los accionistas podrán renunciar a su derecho a ser convocados a una reunión determinada de la asamblea, mediante comunicación escrita enviada al representante legal de la sociedad antes, durante o después de la sesión </w:t>
      </w:r>
      <w:r w:rsidRPr="00C10306">
        <w:rPr>
          <w:rFonts w:ascii="Arial" w:hAnsi="Arial" w:cs="Arial"/>
          <w:sz w:val="22"/>
          <w:szCs w:val="22"/>
          <w:lang w:val="es-MX"/>
        </w:rPr>
        <w:lastRenderedPageBreak/>
        <w:t xml:space="preserve">correspondiente. Los accionistas también podrán renunciar a su derecho de inspección por medio del mismo procedimiento indicado. </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2C29E1" w:rsidRPr="00C10306" w:rsidRDefault="002C29E1" w:rsidP="002C29E1">
      <w:pPr>
        <w:spacing w:line="360" w:lineRule="auto"/>
        <w:jc w:val="both"/>
        <w:rPr>
          <w:rFonts w:ascii="Arial" w:hAnsi="Arial" w:cs="Arial"/>
          <w:sz w:val="22"/>
          <w:szCs w:val="22"/>
          <w:lang w:val="es-MX"/>
        </w:rPr>
      </w:pPr>
    </w:p>
    <w:p w:rsidR="00B77C6B"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23º. Derecho de inspección.-</w:t>
      </w:r>
      <w:r w:rsidRPr="00C10306">
        <w:rPr>
          <w:rFonts w:ascii="Arial" w:hAnsi="Arial" w:cs="Arial"/>
          <w:sz w:val="22"/>
          <w:szCs w:val="22"/>
          <w:lang w:val="es-MX"/>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2C29E1"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Los administradores deberán suministrarles a los accionistas, en forma inmediata, la totalidad de la información solicitada para el ejercicio de su derecho de inspección. </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 asamblea podrá reglamentar los términos, condiciones y horarios en que dicho derecho podrá ser ejercido.</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24º. Reuniones no presenciales.- </w:t>
      </w:r>
      <w:r w:rsidRPr="00C10306">
        <w:rPr>
          <w:rFonts w:ascii="Arial" w:hAnsi="Arial" w:cs="Arial"/>
          <w:sz w:val="22"/>
          <w:szCs w:val="22"/>
          <w:lang w:val="es-MX"/>
        </w:rPr>
        <w:t xml:space="preserve">Se podrán realizar reuniones por comunicación simultánea o sucesiva y por consentimiento escrito, en los términos previstos en la ley. En ningún caso se requerirá de delegado de </w:t>
      </w:r>
      <w:smartTag w:uri="urn:schemas-microsoft-com:office:smarttags" w:element="PersonName">
        <w:smartTagPr>
          <w:attr w:name="ProductID" w:val="la Superintendencia"/>
        </w:smartTagPr>
        <w:r w:rsidRPr="00C10306">
          <w:rPr>
            <w:rFonts w:ascii="Arial" w:hAnsi="Arial" w:cs="Arial"/>
            <w:sz w:val="22"/>
            <w:szCs w:val="22"/>
            <w:lang w:val="es-MX"/>
          </w:rPr>
          <w:t>la Superintendencia</w:t>
        </w:r>
      </w:smartTag>
      <w:r w:rsidRPr="00C10306">
        <w:rPr>
          <w:rFonts w:ascii="Arial" w:hAnsi="Arial" w:cs="Arial"/>
          <w:sz w:val="22"/>
          <w:szCs w:val="22"/>
          <w:lang w:val="es-MX"/>
        </w:rPr>
        <w:t xml:space="preserve"> de Sociedades para este efecto.</w:t>
      </w:r>
    </w:p>
    <w:p w:rsidR="00F940A4" w:rsidRPr="00C10306" w:rsidRDefault="00F940A4"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b/>
          <w:bCs/>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25º. Régimen de quórum y mayorías decisorias: </w:t>
      </w:r>
      <w:r w:rsidRPr="00C10306">
        <w:rPr>
          <w:rFonts w:ascii="Arial" w:hAnsi="Arial" w:cs="Arial"/>
          <w:sz w:val="22"/>
          <w:szCs w:val="22"/>
          <w:lang w:val="es-MX"/>
        </w:rPr>
        <w:t xml:space="preserve">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w:t>
      </w:r>
      <w:r w:rsidRPr="00C10306">
        <w:rPr>
          <w:rFonts w:ascii="Arial" w:hAnsi="Arial" w:cs="Arial"/>
          <w:sz w:val="22"/>
          <w:szCs w:val="22"/>
          <w:lang w:val="es-MX"/>
        </w:rPr>
        <w:lastRenderedPageBreak/>
        <w:t>las acciones con derecho a voto presentes en la respectiva reunión.</w:t>
      </w:r>
    </w:p>
    <w:p w:rsidR="002C29E1" w:rsidRPr="00C10306" w:rsidRDefault="002C29E1" w:rsidP="002C29E1">
      <w:pPr>
        <w:spacing w:line="360" w:lineRule="auto"/>
        <w:jc w:val="both"/>
        <w:rPr>
          <w:rFonts w:ascii="Arial" w:hAnsi="Arial" w:cs="Arial"/>
          <w:b/>
          <w:bCs/>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Cualquier reforma de los estatutos sociales requerirá el voto favorable del 100% de las acciones suscritas, incluidas las siguientes modificaciones estatutarias:</w:t>
      </w:r>
    </w:p>
    <w:p w:rsidR="002C29E1" w:rsidRPr="00C10306" w:rsidRDefault="002C29E1" w:rsidP="002C29E1">
      <w:pPr>
        <w:tabs>
          <w:tab w:val="left" w:pos="1080"/>
        </w:tabs>
        <w:spacing w:line="360" w:lineRule="auto"/>
        <w:ind w:left="1080" w:hanging="720"/>
        <w:jc w:val="both"/>
        <w:rPr>
          <w:rFonts w:ascii="Arial" w:hAnsi="Arial" w:cs="Arial"/>
          <w:sz w:val="22"/>
          <w:szCs w:val="22"/>
          <w:lang w:val="es-MX"/>
        </w:rPr>
      </w:pPr>
      <w:r w:rsidRPr="00C10306">
        <w:rPr>
          <w:rFonts w:ascii="Arial" w:hAnsi="Arial" w:cs="Arial"/>
          <w:sz w:val="22"/>
          <w:szCs w:val="22"/>
          <w:lang w:val="es-MX"/>
        </w:rPr>
        <w:t>(i)</w:t>
      </w:r>
      <w:r w:rsidRPr="00C10306">
        <w:rPr>
          <w:rFonts w:ascii="Arial" w:hAnsi="Arial" w:cs="Arial"/>
          <w:sz w:val="22"/>
          <w:szCs w:val="22"/>
          <w:lang w:val="es-MX"/>
        </w:rPr>
        <w:tab/>
        <w:t>La modificación de lo previsto en el artículo 16 de los estatutos sociales, respecto de las restricciones en la enajenación de acciones.</w:t>
      </w:r>
    </w:p>
    <w:p w:rsidR="002C29E1" w:rsidRPr="00C10306" w:rsidRDefault="002C29E1" w:rsidP="002C29E1">
      <w:pPr>
        <w:tabs>
          <w:tab w:val="left" w:pos="1080"/>
        </w:tabs>
        <w:spacing w:line="360" w:lineRule="auto"/>
        <w:ind w:left="1080" w:hanging="720"/>
        <w:jc w:val="both"/>
        <w:rPr>
          <w:rFonts w:ascii="Arial" w:hAnsi="Arial" w:cs="Arial"/>
          <w:sz w:val="22"/>
          <w:szCs w:val="22"/>
          <w:lang w:val="es-MX"/>
        </w:rPr>
      </w:pPr>
      <w:r w:rsidRPr="00C10306">
        <w:rPr>
          <w:rFonts w:ascii="Arial" w:hAnsi="Arial" w:cs="Arial"/>
          <w:sz w:val="22"/>
          <w:szCs w:val="22"/>
          <w:lang w:val="es-MX"/>
        </w:rPr>
        <w:t>(ii)</w:t>
      </w:r>
      <w:r w:rsidRPr="00C10306">
        <w:rPr>
          <w:rFonts w:ascii="Arial" w:hAnsi="Arial" w:cs="Arial"/>
          <w:sz w:val="22"/>
          <w:szCs w:val="22"/>
          <w:lang w:val="es-MX"/>
        </w:rPr>
        <w:tab/>
        <w:t xml:space="preserve">La realización de procesos de transformación, fusión o escisión. </w:t>
      </w:r>
    </w:p>
    <w:p w:rsidR="002C29E1" w:rsidRPr="00C10306" w:rsidRDefault="002C29E1" w:rsidP="002C29E1">
      <w:pPr>
        <w:tabs>
          <w:tab w:val="left" w:pos="1080"/>
        </w:tabs>
        <w:spacing w:line="360" w:lineRule="auto"/>
        <w:ind w:left="1080" w:hanging="720"/>
        <w:jc w:val="both"/>
        <w:rPr>
          <w:rFonts w:ascii="Arial" w:hAnsi="Arial" w:cs="Arial"/>
          <w:sz w:val="22"/>
          <w:szCs w:val="22"/>
          <w:lang w:val="es-MX"/>
        </w:rPr>
      </w:pPr>
      <w:r w:rsidRPr="00C10306">
        <w:rPr>
          <w:rFonts w:ascii="Arial" w:hAnsi="Arial" w:cs="Arial"/>
          <w:sz w:val="22"/>
          <w:szCs w:val="22"/>
          <w:lang w:val="es-MX"/>
        </w:rPr>
        <w:t>(iii)</w:t>
      </w:r>
      <w:r w:rsidRPr="00C10306">
        <w:rPr>
          <w:rFonts w:ascii="Arial" w:hAnsi="Arial" w:cs="Arial"/>
          <w:sz w:val="22"/>
          <w:szCs w:val="22"/>
          <w:lang w:val="es-MX"/>
        </w:rPr>
        <w:tab/>
        <w:t>La inserción en los estatutos sociales de causales de exclusión de los accionistas o la modificación de lo previsto en ellos sobre el particular;</w:t>
      </w:r>
    </w:p>
    <w:p w:rsidR="002C29E1" w:rsidRPr="00C10306" w:rsidRDefault="002C29E1" w:rsidP="002C29E1">
      <w:pPr>
        <w:tabs>
          <w:tab w:val="left" w:pos="1080"/>
        </w:tabs>
        <w:spacing w:line="360" w:lineRule="auto"/>
        <w:ind w:left="1080" w:hanging="720"/>
        <w:jc w:val="both"/>
        <w:rPr>
          <w:rFonts w:ascii="Arial" w:hAnsi="Arial" w:cs="Arial"/>
          <w:sz w:val="22"/>
          <w:szCs w:val="22"/>
          <w:lang w:val="es-MX"/>
        </w:rPr>
      </w:pPr>
      <w:r w:rsidRPr="00C10306">
        <w:rPr>
          <w:rFonts w:ascii="Arial" w:hAnsi="Arial" w:cs="Arial"/>
          <w:sz w:val="22"/>
          <w:szCs w:val="22"/>
          <w:lang w:val="es-MX"/>
        </w:rPr>
        <w:t>(iv)</w:t>
      </w:r>
      <w:r w:rsidRPr="00C10306">
        <w:rPr>
          <w:rFonts w:ascii="Arial" w:hAnsi="Arial" w:cs="Arial"/>
          <w:sz w:val="22"/>
          <w:szCs w:val="22"/>
          <w:lang w:val="es-MX"/>
        </w:rPr>
        <w:tab/>
        <w:t>La modificación de la cláusula compromisoria;</w:t>
      </w:r>
    </w:p>
    <w:p w:rsidR="002C29E1" w:rsidRPr="00C10306" w:rsidRDefault="002C29E1" w:rsidP="002C29E1">
      <w:pPr>
        <w:tabs>
          <w:tab w:val="left" w:pos="1080"/>
        </w:tabs>
        <w:spacing w:line="360" w:lineRule="auto"/>
        <w:ind w:left="1080" w:hanging="720"/>
        <w:jc w:val="both"/>
        <w:rPr>
          <w:rFonts w:ascii="Arial" w:hAnsi="Arial" w:cs="Arial"/>
          <w:sz w:val="22"/>
          <w:szCs w:val="22"/>
          <w:lang w:val="es-MX"/>
        </w:rPr>
      </w:pPr>
      <w:r w:rsidRPr="00C10306">
        <w:rPr>
          <w:rFonts w:ascii="Arial" w:hAnsi="Arial" w:cs="Arial"/>
          <w:sz w:val="22"/>
          <w:szCs w:val="22"/>
          <w:lang w:val="es-MX"/>
        </w:rPr>
        <w:t>(v)</w:t>
      </w:r>
      <w:r w:rsidRPr="00C10306">
        <w:rPr>
          <w:rFonts w:ascii="Arial" w:hAnsi="Arial" w:cs="Arial"/>
          <w:sz w:val="22"/>
          <w:szCs w:val="22"/>
          <w:lang w:val="es-MX"/>
        </w:rPr>
        <w:tab/>
        <w:t>La inclusión o exclusión de la posibilidad de emitir acciones con voto múltiple; y</w:t>
      </w:r>
    </w:p>
    <w:p w:rsidR="002C29E1" w:rsidRPr="00C10306" w:rsidRDefault="002C29E1" w:rsidP="002C29E1">
      <w:pPr>
        <w:tabs>
          <w:tab w:val="left" w:pos="1080"/>
        </w:tabs>
        <w:spacing w:line="360" w:lineRule="auto"/>
        <w:ind w:left="1080" w:hanging="720"/>
        <w:jc w:val="both"/>
        <w:rPr>
          <w:rFonts w:ascii="Arial" w:hAnsi="Arial" w:cs="Arial"/>
          <w:sz w:val="22"/>
          <w:szCs w:val="22"/>
          <w:lang w:val="es-MX"/>
        </w:rPr>
      </w:pPr>
      <w:r w:rsidRPr="00C10306">
        <w:rPr>
          <w:rFonts w:ascii="Arial" w:hAnsi="Arial" w:cs="Arial"/>
          <w:sz w:val="22"/>
          <w:szCs w:val="22"/>
          <w:lang w:val="es-MX"/>
        </w:rPr>
        <w:t>(vi)</w:t>
      </w:r>
      <w:r w:rsidRPr="00C10306">
        <w:rPr>
          <w:rFonts w:ascii="Arial" w:hAnsi="Arial" w:cs="Arial"/>
          <w:sz w:val="22"/>
          <w:szCs w:val="22"/>
          <w:lang w:val="es-MX"/>
        </w:rPr>
        <w:tab/>
        <w:t>La inclusión o exclusión de nuevas restricciones a la negociación de acciones.</w:t>
      </w:r>
    </w:p>
    <w:p w:rsidR="002C29E1" w:rsidRPr="00C10306" w:rsidRDefault="002C29E1" w:rsidP="002C29E1">
      <w:pPr>
        <w:spacing w:line="360" w:lineRule="auto"/>
        <w:jc w:val="both"/>
        <w:rPr>
          <w:rFonts w:ascii="Arial" w:hAnsi="Arial" w:cs="Arial"/>
          <w:b/>
          <w:bCs/>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Parágrafo</w:t>
      </w:r>
      <w:r w:rsidRPr="00C10306">
        <w:rPr>
          <w:rFonts w:ascii="Arial" w:hAnsi="Arial" w:cs="Arial"/>
          <w:sz w:val="22"/>
          <w:szCs w:val="22"/>
          <w:lang w:val="es-MX"/>
        </w:rPr>
        <w:t xml:space="preserve">.- Así mismo, requerirá determinación unánime del 100% de las acciones suscritas, la determinación relativa a la cesión global de activos en los términos del artículo 32 de </w:t>
      </w:r>
      <w:smartTag w:uri="urn:schemas-microsoft-com:office:smarttags" w:element="PersonName">
        <w:smartTagPr>
          <w:attr w:name="ProductID" w:val="la Ley"/>
        </w:smartTagPr>
        <w:r w:rsidRPr="00C10306">
          <w:rPr>
            <w:rFonts w:ascii="Arial" w:hAnsi="Arial" w:cs="Arial"/>
            <w:sz w:val="22"/>
            <w:szCs w:val="22"/>
            <w:lang w:val="es-MX"/>
          </w:rPr>
          <w:t>la Ley</w:t>
        </w:r>
      </w:smartTag>
      <w:r w:rsidRPr="00C10306">
        <w:rPr>
          <w:rFonts w:ascii="Arial" w:hAnsi="Arial" w:cs="Arial"/>
          <w:sz w:val="22"/>
          <w:szCs w:val="22"/>
          <w:lang w:val="es-MX"/>
        </w:rPr>
        <w:t xml:space="preserve"> 1258 de 2008 </w:t>
      </w:r>
    </w:p>
    <w:p w:rsidR="002C29E1" w:rsidRPr="00C10306" w:rsidRDefault="002C29E1" w:rsidP="002C29E1">
      <w:pPr>
        <w:spacing w:line="360" w:lineRule="auto"/>
        <w:jc w:val="both"/>
        <w:rPr>
          <w:rFonts w:ascii="Arial" w:hAnsi="Arial" w:cs="Arial"/>
          <w:b/>
          <w:bCs/>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26º. Fraccionamiento del voto: </w:t>
      </w:r>
      <w:r w:rsidRPr="00C10306">
        <w:rPr>
          <w:rFonts w:ascii="Arial" w:hAnsi="Arial" w:cs="Arial"/>
          <w:sz w:val="22"/>
          <w:szCs w:val="22"/>
          <w:lang w:val="es-MX"/>
        </w:rPr>
        <w:t>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p>
    <w:p w:rsidR="002C29E1" w:rsidRPr="00C10306" w:rsidRDefault="002C29E1" w:rsidP="002C29E1">
      <w:pPr>
        <w:spacing w:line="360" w:lineRule="auto"/>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27º. Actas.-</w:t>
      </w:r>
      <w:r w:rsidRPr="00C10306">
        <w:rPr>
          <w:rFonts w:ascii="Arial" w:hAnsi="Arial" w:cs="Arial"/>
          <w:sz w:val="22"/>
          <w:szCs w:val="22"/>
          <w:lang w:val="es-MX"/>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En las actas deberá incluirse información acerca de la fecha, hora y lugar de la reunión, el orden del día, las personas designadas como presidente y secretario de la asamblea, la </w:t>
      </w:r>
      <w:r w:rsidRPr="00C10306">
        <w:rPr>
          <w:rFonts w:ascii="Arial" w:hAnsi="Arial" w:cs="Arial"/>
          <w:sz w:val="22"/>
          <w:szCs w:val="22"/>
          <w:lang w:val="es-MX"/>
        </w:rPr>
        <w:lastRenderedPageBreak/>
        <w:t>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Las actas deberán ser firmadas por el presidente y el </w:t>
      </w:r>
      <w:r w:rsidRPr="00345D86">
        <w:rPr>
          <w:rFonts w:ascii="Arial" w:hAnsi="Arial" w:cs="Arial"/>
          <w:sz w:val="22"/>
          <w:szCs w:val="22"/>
          <w:lang w:val="es-MX"/>
        </w:rPr>
        <w:t>secretario</w:t>
      </w:r>
      <w:r w:rsidRPr="00C10306">
        <w:rPr>
          <w:rFonts w:ascii="Arial" w:hAnsi="Arial" w:cs="Arial"/>
          <w:sz w:val="22"/>
          <w:szCs w:val="22"/>
          <w:lang w:val="es-MX"/>
        </w:rPr>
        <w:t xml:space="preserve"> de la asamblea.  La copia de estas actas, autorizada por el secretario o por algún representante de la sociedad, será prueba suficiente de los hechos que consten en ellas, mientras no se demuestre la falsedad de la copia o de las actas.</w:t>
      </w:r>
    </w:p>
    <w:p w:rsidR="002C29E1" w:rsidRPr="00C10306" w:rsidRDefault="002C29E1" w:rsidP="002C29E1">
      <w:pPr>
        <w:spacing w:line="360" w:lineRule="auto"/>
        <w:jc w:val="both"/>
        <w:rPr>
          <w:rFonts w:ascii="Arial" w:hAnsi="Arial" w:cs="Arial"/>
          <w:b/>
          <w:bCs/>
          <w:sz w:val="22"/>
          <w:szCs w:val="22"/>
          <w:lang w:val="es-MX"/>
        </w:rPr>
      </w:pPr>
    </w:p>
    <w:p w:rsidR="00B77C6B"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28º. Representación Legal.- </w:t>
      </w:r>
      <w:r w:rsidRPr="00C10306">
        <w:rPr>
          <w:rFonts w:ascii="Arial" w:hAnsi="Arial" w:cs="Arial"/>
          <w:sz w:val="22"/>
          <w:szCs w:val="22"/>
          <w:lang w:val="es-MX"/>
        </w:rPr>
        <w:t>La representación legal de la sociedad por acciones simplificada estará a cargo de una persona nat</w:t>
      </w:r>
      <w:r w:rsidR="00E14B20">
        <w:rPr>
          <w:rFonts w:ascii="Arial" w:hAnsi="Arial" w:cs="Arial"/>
          <w:sz w:val="22"/>
          <w:szCs w:val="22"/>
          <w:lang w:val="es-MX"/>
        </w:rPr>
        <w:t>ural o jurídica, accionista</w:t>
      </w:r>
      <w:r w:rsidRPr="00C10306">
        <w:rPr>
          <w:rFonts w:ascii="Arial" w:hAnsi="Arial" w:cs="Arial"/>
          <w:sz w:val="22"/>
          <w:szCs w:val="22"/>
          <w:lang w:val="es-MX"/>
        </w:rPr>
        <w:t xml:space="preserve">, quien no tendrá suplentes, designado para un término de un año por la asamblea general de accionistas. </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 cesación de las funciones del representante legal, por cualquier causa, no da lugar a ninguna indemnización de cualquier naturaleza, diferente de aquellas que le correspondieren conforme a la ley laboral, si fuere el caso.</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La revocación por parte de la asamblea general de accionistas no tendrá que estar motivada y podrá realizarse en cualquier tiempo.</w:t>
      </w:r>
    </w:p>
    <w:p w:rsidR="008F20C0" w:rsidRPr="00C10306" w:rsidRDefault="008F20C0"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En aquellos casos en que el representante legal sea una persona jurídica, las funciones quedarán a cargo del representante legal de ésta. </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Toda remuneración a que tuviere derecho el representante legal de la sociedad, deberá ser aprobada por la asamblea general de accionistas.</w:t>
      </w:r>
    </w:p>
    <w:p w:rsidR="002C29E1" w:rsidRPr="00C10306" w:rsidRDefault="002C29E1" w:rsidP="002C29E1">
      <w:pPr>
        <w:spacing w:line="360" w:lineRule="auto"/>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29º. Facultades del representante legal.-</w:t>
      </w:r>
      <w:r w:rsidRPr="00C10306">
        <w:rPr>
          <w:rFonts w:ascii="Arial" w:hAnsi="Arial" w:cs="Arial"/>
          <w:sz w:val="22"/>
          <w:szCs w:val="22"/>
          <w:lang w:val="es-MX"/>
        </w:rPr>
        <w:t xml:space="preserve"> La sociedad será gerenciada,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2C29E1" w:rsidRPr="00C10306" w:rsidRDefault="002C29E1" w:rsidP="002C29E1">
      <w:pPr>
        <w:spacing w:line="360" w:lineRule="auto"/>
        <w:rPr>
          <w:rFonts w:ascii="Arial" w:hAnsi="Arial" w:cs="Arial"/>
          <w:sz w:val="22"/>
          <w:szCs w:val="22"/>
          <w:lang w:val="es-MX"/>
        </w:rPr>
      </w:pPr>
    </w:p>
    <w:p w:rsidR="00B77C6B" w:rsidRDefault="002C29E1" w:rsidP="00F940A4">
      <w:pPr>
        <w:spacing w:line="360" w:lineRule="auto"/>
        <w:jc w:val="both"/>
        <w:rPr>
          <w:rFonts w:ascii="Arial" w:hAnsi="Arial" w:cs="Arial"/>
          <w:sz w:val="22"/>
          <w:szCs w:val="22"/>
          <w:lang w:val="es-MX"/>
        </w:rPr>
      </w:pPr>
      <w:r w:rsidRPr="00C10306">
        <w:rPr>
          <w:rFonts w:ascii="Arial" w:hAnsi="Arial" w:cs="Arial"/>
          <w:sz w:val="22"/>
          <w:szCs w:val="22"/>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B77C6B" w:rsidRPr="00C10306" w:rsidRDefault="00B77C6B" w:rsidP="002C29E1">
      <w:pPr>
        <w:spacing w:line="360" w:lineRule="auto"/>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2C29E1" w:rsidRPr="00C10306" w:rsidRDefault="002C29E1" w:rsidP="002C29E1">
      <w:pPr>
        <w:spacing w:line="360" w:lineRule="auto"/>
        <w:rPr>
          <w:rFonts w:ascii="Arial" w:hAnsi="Arial" w:cs="Arial"/>
          <w:sz w:val="22"/>
          <w:szCs w:val="22"/>
          <w:lang w:val="es-MX"/>
        </w:rPr>
      </w:pPr>
    </w:p>
    <w:p w:rsidR="002C29E1" w:rsidRPr="00C10306" w:rsidRDefault="002C29E1" w:rsidP="002C29E1">
      <w:pPr>
        <w:spacing w:line="360" w:lineRule="auto"/>
        <w:jc w:val="center"/>
        <w:rPr>
          <w:rFonts w:ascii="Arial" w:hAnsi="Arial" w:cs="Arial"/>
          <w:b/>
          <w:bCs/>
          <w:sz w:val="22"/>
          <w:szCs w:val="22"/>
          <w:lang w:val="es-MX"/>
        </w:rPr>
      </w:pPr>
      <w:r w:rsidRPr="00C10306">
        <w:rPr>
          <w:rFonts w:ascii="Arial" w:hAnsi="Arial" w:cs="Arial"/>
          <w:b/>
          <w:bCs/>
          <w:sz w:val="22"/>
          <w:szCs w:val="22"/>
          <w:lang w:val="es-MX"/>
        </w:rPr>
        <w:t>Capítulo IV</w:t>
      </w:r>
    </w:p>
    <w:p w:rsidR="002C29E1" w:rsidRPr="00C10306" w:rsidRDefault="002C29E1" w:rsidP="002C29E1">
      <w:pPr>
        <w:spacing w:line="360" w:lineRule="auto"/>
        <w:jc w:val="center"/>
        <w:rPr>
          <w:rFonts w:ascii="Arial" w:hAnsi="Arial" w:cs="Arial"/>
          <w:b/>
          <w:bCs/>
          <w:sz w:val="22"/>
          <w:szCs w:val="22"/>
          <w:lang w:val="es-MX"/>
        </w:rPr>
      </w:pPr>
      <w:r w:rsidRPr="00C10306">
        <w:rPr>
          <w:rFonts w:ascii="Arial" w:hAnsi="Arial" w:cs="Arial"/>
          <w:b/>
          <w:bCs/>
          <w:sz w:val="22"/>
          <w:szCs w:val="22"/>
          <w:lang w:val="es-MX"/>
        </w:rPr>
        <w:t>Disposiciones Varias</w:t>
      </w:r>
    </w:p>
    <w:p w:rsidR="002C29E1" w:rsidRPr="00C10306" w:rsidRDefault="002C29E1" w:rsidP="002C29E1">
      <w:pPr>
        <w:spacing w:line="360" w:lineRule="auto"/>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30º. Enajenación global de activos</w:t>
      </w:r>
      <w:r w:rsidRPr="00C10306">
        <w:rPr>
          <w:rFonts w:ascii="Arial" w:hAnsi="Arial" w:cs="Arial"/>
          <w:sz w:val="22"/>
          <w:szCs w:val="22"/>
          <w:lang w:val="es-MX"/>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2C29E1" w:rsidRPr="00C10306" w:rsidRDefault="002C29E1" w:rsidP="002C29E1">
      <w:pPr>
        <w:spacing w:line="360" w:lineRule="auto"/>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31º. Ejercicio social.- </w:t>
      </w:r>
      <w:r w:rsidRPr="00C10306">
        <w:rPr>
          <w:rFonts w:ascii="Arial" w:hAnsi="Arial" w:cs="Arial"/>
          <w:sz w:val="22"/>
          <w:szCs w:val="22"/>
          <w:lang w:val="es-MX"/>
        </w:rPr>
        <w:t xml:space="preserve">Cada ejercicio social tiene una duración de un año, que comienza el 1º de enero y termina el 31 de diciembre. En todo caso, el primer ejercicio social se contará a partir de la fecha en la cual se produzca el registro mercantil de la escritura de </w:t>
      </w:r>
      <w:r w:rsidRPr="00C10306">
        <w:rPr>
          <w:rFonts w:ascii="Arial" w:hAnsi="Arial" w:cs="Arial"/>
          <w:sz w:val="22"/>
          <w:szCs w:val="22"/>
          <w:lang w:val="es-MX"/>
        </w:rPr>
        <w:lastRenderedPageBreak/>
        <w:t>constitución de la sociedad.</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32º. Cuentas anuales.- </w:t>
      </w:r>
      <w:r w:rsidRPr="00C10306">
        <w:rPr>
          <w:rFonts w:ascii="Arial" w:hAnsi="Arial" w:cs="Arial"/>
          <w:sz w:val="22"/>
          <w:szCs w:val="22"/>
          <w:lang w:val="es-MX"/>
        </w:rPr>
        <w:t xml:space="preserve">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w:t>
      </w:r>
      <w:smartTag w:uri="urn:schemas-microsoft-com:office:smarttags" w:element="PersonName">
        <w:smartTagPr>
          <w:attr w:name="ProductID" w:val="la Ley"/>
        </w:smartTagPr>
        <w:r w:rsidRPr="00C10306">
          <w:rPr>
            <w:rFonts w:ascii="Arial" w:hAnsi="Arial" w:cs="Arial"/>
            <w:sz w:val="22"/>
            <w:szCs w:val="22"/>
            <w:lang w:val="es-MX"/>
          </w:rPr>
          <w:t>la Ley</w:t>
        </w:r>
      </w:smartTag>
      <w:r w:rsidRPr="00C10306">
        <w:rPr>
          <w:rFonts w:ascii="Arial" w:hAnsi="Arial" w:cs="Arial"/>
          <w:sz w:val="22"/>
          <w:szCs w:val="22"/>
          <w:lang w:val="es-MX"/>
        </w:rPr>
        <w:t xml:space="preserve"> 1258 de 2008. En caso de proveerse el cargo de revisor fiscal, el dictamen será realizado por quien ocupe el cargo. </w:t>
      </w:r>
    </w:p>
    <w:p w:rsidR="002C29E1" w:rsidRPr="00C10306" w:rsidRDefault="002C29E1" w:rsidP="002C29E1">
      <w:pPr>
        <w:spacing w:line="360" w:lineRule="auto"/>
        <w:jc w:val="both"/>
        <w:rPr>
          <w:rFonts w:ascii="Arial" w:hAnsi="Arial" w:cs="Arial"/>
          <w:b/>
          <w:bCs/>
          <w:sz w:val="22"/>
          <w:szCs w:val="22"/>
          <w:lang w:val="es-MX"/>
        </w:rPr>
      </w:pPr>
    </w:p>
    <w:p w:rsidR="00D672B9" w:rsidRPr="00D45214"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33º. Reserva Legal.- </w:t>
      </w:r>
      <w:r w:rsidRPr="00C10306">
        <w:rPr>
          <w:rFonts w:ascii="Arial" w:hAnsi="Arial" w:cs="Arial"/>
          <w:sz w:val="22"/>
          <w:szCs w:val="22"/>
          <w:lang w:val="es-MX"/>
        </w:rPr>
        <w:t>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2C29E1" w:rsidRPr="00C10306" w:rsidRDefault="002C29E1" w:rsidP="002C29E1">
      <w:pPr>
        <w:spacing w:line="360" w:lineRule="auto"/>
        <w:jc w:val="both"/>
        <w:rPr>
          <w:rFonts w:ascii="Arial" w:hAnsi="Arial" w:cs="Arial"/>
          <w:b/>
          <w:bCs/>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34º. Utilidades.- </w:t>
      </w:r>
      <w:r w:rsidRPr="00C10306">
        <w:rPr>
          <w:rFonts w:ascii="Arial" w:hAnsi="Arial" w:cs="Arial"/>
          <w:sz w:val="22"/>
          <w:szCs w:val="22"/>
          <w:lang w:val="es-MX"/>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2C29E1" w:rsidRPr="00C10306" w:rsidRDefault="002C29E1" w:rsidP="002C29E1">
      <w:pPr>
        <w:spacing w:line="360" w:lineRule="auto"/>
        <w:jc w:val="both"/>
        <w:rPr>
          <w:rFonts w:ascii="Arial" w:hAnsi="Arial" w:cs="Arial"/>
          <w:sz w:val="22"/>
          <w:szCs w:val="22"/>
          <w:lang w:val="es-MX"/>
        </w:rPr>
      </w:pPr>
    </w:p>
    <w:p w:rsidR="002C29E1"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35º.</w:t>
      </w:r>
      <w:r w:rsidRPr="00C10306">
        <w:rPr>
          <w:rFonts w:ascii="Arial" w:hAnsi="Arial" w:cs="Arial"/>
          <w:sz w:val="22"/>
          <w:szCs w:val="22"/>
          <w:lang w:val="es-MX"/>
        </w:rPr>
        <w:t xml:space="preserve"> </w:t>
      </w:r>
      <w:r w:rsidRPr="00C10306">
        <w:rPr>
          <w:rFonts w:ascii="Arial" w:hAnsi="Arial" w:cs="Arial"/>
          <w:b/>
          <w:bCs/>
          <w:sz w:val="22"/>
          <w:szCs w:val="22"/>
          <w:lang w:val="es-MX"/>
        </w:rPr>
        <w:t>Resolución de conflictos</w:t>
      </w:r>
      <w:r w:rsidRPr="00C10306">
        <w:rPr>
          <w:rFonts w:ascii="Arial" w:hAnsi="Arial" w:cs="Arial"/>
          <w:sz w:val="22"/>
          <w:szCs w:val="22"/>
          <w:lang w:val="es-MX"/>
        </w:rPr>
        <w:t xml:space="preserve">.- Todos los conflictos que surjan entre los accionistas por razón del contrato social, salvo las excepciones legales, serán dirimidos por </w:t>
      </w:r>
      <w:smartTag w:uri="urn:schemas-microsoft-com:office:smarttags" w:element="PersonName">
        <w:smartTagPr>
          <w:attr w:name="ProductID" w:val="la Superintendencia"/>
        </w:smartTagPr>
        <w:r w:rsidRPr="00C10306">
          <w:rPr>
            <w:rFonts w:ascii="Arial" w:hAnsi="Arial" w:cs="Arial"/>
            <w:sz w:val="22"/>
            <w:szCs w:val="22"/>
            <w:lang w:val="es-MX"/>
          </w:rPr>
          <w:t>la Superintendencia</w:t>
        </w:r>
      </w:smartTag>
      <w:r w:rsidRPr="00C10306">
        <w:rPr>
          <w:rFonts w:ascii="Arial" w:hAnsi="Arial" w:cs="Arial"/>
          <w:sz w:val="22"/>
          <w:szCs w:val="22"/>
          <w:lang w:val="es-MX"/>
        </w:rPr>
        <w:t xml:space="preserve"> de Sociedades, con excepción de las acciones de impugnación de decisiones de la asamblea general de accionistas, cuya resolución será sometida a arbitraje, en los términos previstos en </w:t>
      </w:r>
      <w:smartTag w:uri="urn:schemas-microsoft-com:office:smarttags" w:element="PersonName">
        <w:smartTagPr>
          <w:attr w:name="ProductID" w:val="la Cl￡usula"/>
        </w:smartTagPr>
        <w:r w:rsidRPr="00C10306">
          <w:rPr>
            <w:rFonts w:ascii="Arial" w:hAnsi="Arial" w:cs="Arial"/>
            <w:sz w:val="22"/>
            <w:szCs w:val="22"/>
            <w:lang w:val="es-MX"/>
          </w:rPr>
          <w:t>la Cláusula</w:t>
        </w:r>
      </w:smartTag>
      <w:r w:rsidRPr="00C10306">
        <w:rPr>
          <w:rFonts w:ascii="Arial" w:hAnsi="Arial" w:cs="Arial"/>
          <w:sz w:val="22"/>
          <w:szCs w:val="22"/>
          <w:lang w:val="es-MX"/>
        </w:rPr>
        <w:t xml:space="preserve"> 35 de estos estatutos.</w:t>
      </w:r>
    </w:p>
    <w:p w:rsidR="00F940A4" w:rsidRDefault="00F940A4" w:rsidP="002C29E1">
      <w:pPr>
        <w:spacing w:line="360" w:lineRule="auto"/>
        <w:jc w:val="both"/>
        <w:rPr>
          <w:rFonts w:ascii="Arial" w:hAnsi="Arial" w:cs="Arial"/>
          <w:sz w:val="22"/>
          <w:szCs w:val="22"/>
          <w:lang w:val="es-MX"/>
        </w:rPr>
      </w:pPr>
    </w:p>
    <w:p w:rsidR="00F940A4" w:rsidRPr="00C10306" w:rsidRDefault="00F940A4"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36º. Cláusula Compromisoria.-</w:t>
      </w:r>
      <w:r w:rsidRPr="00C10306">
        <w:rPr>
          <w:rFonts w:ascii="Arial" w:hAnsi="Arial" w:cs="Arial"/>
          <w:sz w:val="22"/>
          <w:szCs w:val="22"/>
          <w:lang w:val="es-MX"/>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w:t>
      </w:r>
      <w:r>
        <w:rPr>
          <w:rFonts w:ascii="Arial" w:hAnsi="Arial" w:cs="Arial"/>
          <w:sz w:val="22"/>
          <w:szCs w:val="22"/>
          <w:lang w:val="es-MX"/>
        </w:rPr>
        <w:t xml:space="preserve">je y Conciliación Mercantil de cámara de comercio de </w:t>
      </w:r>
      <w:r w:rsidR="002936E7">
        <w:rPr>
          <w:rFonts w:ascii="Arial" w:hAnsi="Arial" w:cs="Arial"/>
          <w:sz w:val="22"/>
          <w:szCs w:val="22"/>
          <w:lang w:val="es-MX"/>
        </w:rPr>
        <w:t>Xxxxxxxx</w:t>
      </w:r>
      <w:r w:rsidRPr="00C10306">
        <w:rPr>
          <w:rFonts w:ascii="Arial" w:hAnsi="Arial" w:cs="Arial"/>
          <w:sz w:val="22"/>
          <w:szCs w:val="22"/>
          <w:lang w:val="es-MX"/>
        </w:rPr>
        <w:t xml:space="preserve">. El árbitro designado será abogado inscrito, fallará en derecho y se sujetará a las tarifas </w:t>
      </w:r>
      <w:r w:rsidRPr="00C10306">
        <w:rPr>
          <w:rFonts w:ascii="Arial" w:hAnsi="Arial" w:cs="Arial"/>
          <w:sz w:val="22"/>
          <w:szCs w:val="22"/>
          <w:lang w:val="es-MX"/>
        </w:rPr>
        <w:lastRenderedPageBreak/>
        <w:t xml:space="preserve">previstas por el Centro de Arbitraje </w:t>
      </w:r>
      <w:r>
        <w:rPr>
          <w:rFonts w:ascii="Arial" w:hAnsi="Arial" w:cs="Arial"/>
          <w:sz w:val="22"/>
          <w:szCs w:val="22"/>
          <w:lang w:val="es-MX"/>
        </w:rPr>
        <w:t xml:space="preserve">y Conciliación Mercantil de Cámara de comercio de </w:t>
      </w:r>
      <w:r w:rsidR="002936E7">
        <w:rPr>
          <w:rFonts w:ascii="Arial" w:hAnsi="Arial" w:cs="Arial"/>
          <w:sz w:val="22"/>
          <w:szCs w:val="22"/>
          <w:lang w:val="es-MX"/>
        </w:rPr>
        <w:t>Xxxxxxxx</w:t>
      </w:r>
      <w:r w:rsidRPr="00C10306">
        <w:rPr>
          <w:rFonts w:ascii="Arial" w:hAnsi="Arial" w:cs="Arial"/>
          <w:sz w:val="22"/>
          <w:szCs w:val="22"/>
          <w:lang w:val="es-MX"/>
        </w:rPr>
        <w:t xml:space="preserve">. El Tribunal de Arbitramento tendrá como sede el Centro de Arbitraje </w:t>
      </w:r>
      <w:r>
        <w:rPr>
          <w:rFonts w:ascii="Arial" w:hAnsi="Arial" w:cs="Arial"/>
          <w:sz w:val="22"/>
          <w:szCs w:val="22"/>
          <w:lang w:val="es-MX"/>
        </w:rPr>
        <w:t xml:space="preserve">y Conciliación Mercantil de Cámara de comercio </w:t>
      </w:r>
      <w:r w:rsidR="00E14B20">
        <w:rPr>
          <w:rFonts w:ascii="Arial" w:hAnsi="Arial" w:cs="Arial"/>
          <w:sz w:val="22"/>
          <w:szCs w:val="22"/>
          <w:lang w:val="es-MX"/>
        </w:rPr>
        <w:t>d</w:t>
      </w:r>
      <w:r>
        <w:rPr>
          <w:rFonts w:ascii="Arial" w:hAnsi="Arial" w:cs="Arial"/>
          <w:sz w:val="22"/>
          <w:szCs w:val="22"/>
          <w:lang w:val="es-MX"/>
        </w:rPr>
        <w:t xml:space="preserve">e </w:t>
      </w:r>
      <w:r w:rsidR="002936E7">
        <w:rPr>
          <w:rFonts w:ascii="Arial" w:hAnsi="Arial" w:cs="Arial"/>
          <w:sz w:val="22"/>
          <w:szCs w:val="22"/>
          <w:lang w:val="es-MX"/>
        </w:rPr>
        <w:t>Xxxxxxxx</w:t>
      </w:r>
      <w:r w:rsidRPr="00C10306">
        <w:rPr>
          <w:rFonts w:ascii="Arial" w:hAnsi="Arial" w:cs="Arial"/>
          <w:sz w:val="22"/>
          <w:szCs w:val="22"/>
          <w:lang w:val="es-MX"/>
        </w:rPr>
        <w:t>, se regirá por las leyes colombianas y de acuerdo con el reglamento del aludido Centro de Conciliación y Arbitraje.</w:t>
      </w:r>
    </w:p>
    <w:p w:rsidR="002C29E1" w:rsidRPr="00C10306" w:rsidRDefault="002C29E1" w:rsidP="002C29E1">
      <w:pPr>
        <w:spacing w:line="360" w:lineRule="auto"/>
        <w:jc w:val="both"/>
        <w:rPr>
          <w:rFonts w:ascii="Arial" w:hAnsi="Arial" w:cs="Arial"/>
          <w:sz w:val="22"/>
          <w:szCs w:val="22"/>
          <w:lang w:val="es-MX"/>
        </w:rPr>
      </w:pPr>
    </w:p>
    <w:p w:rsidR="00D45214" w:rsidRDefault="002C29E1" w:rsidP="00F940A4">
      <w:pPr>
        <w:spacing w:line="360" w:lineRule="auto"/>
        <w:jc w:val="both"/>
        <w:rPr>
          <w:rFonts w:ascii="Arial" w:hAnsi="Arial" w:cs="Arial"/>
          <w:sz w:val="22"/>
          <w:szCs w:val="22"/>
          <w:lang w:val="es-MX"/>
        </w:rPr>
      </w:pPr>
      <w:r w:rsidRPr="00C10306">
        <w:rPr>
          <w:rFonts w:ascii="Arial" w:hAnsi="Arial" w:cs="Arial"/>
          <w:b/>
          <w:bCs/>
          <w:sz w:val="22"/>
          <w:szCs w:val="22"/>
          <w:lang w:val="es-MX"/>
        </w:rPr>
        <w:t xml:space="preserve">Artículo 37º. Ley aplicable.- </w:t>
      </w:r>
      <w:r w:rsidRPr="00C10306">
        <w:rPr>
          <w:rFonts w:ascii="Arial" w:hAnsi="Arial" w:cs="Arial"/>
          <w:sz w:val="22"/>
          <w:szCs w:val="22"/>
          <w:lang w:val="es-MX"/>
        </w:rPr>
        <w:t xml:space="preserve">La interpretación y aplicación de estos estatutos está sujeta a las disposiciones contenidas en </w:t>
      </w:r>
      <w:smartTag w:uri="urn:schemas-microsoft-com:office:smarttags" w:element="PersonName">
        <w:smartTagPr>
          <w:attr w:name="ProductID" w:val="la Ley"/>
        </w:smartTagPr>
        <w:r w:rsidRPr="00C10306">
          <w:rPr>
            <w:rFonts w:ascii="Arial" w:hAnsi="Arial" w:cs="Arial"/>
            <w:sz w:val="22"/>
            <w:szCs w:val="22"/>
            <w:lang w:val="es-MX"/>
          </w:rPr>
          <w:t>la Ley</w:t>
        </w:r>
      </w:smartTag>
      <w:r w:rsidRPr="00C10306">
        <w:rPr>
          <w:rFonts w:ascii="Arial" w:hAnsi="Arial" w:cs="Arial"/>
          <w:sz w:val="22"/>
          <w:szCs w:val="22"/>
          <w:lang w:val="es-MX"/>
        </w:rPr>
        <w:t xml:space="preserve"> 1258 de 2008 y a las demás normas que resulten aplicables.</w:t>
      </w:r>
    </w:p>
    <w:p w:rsidR="00B77C6B" w:rsidRDefault="00B77C6B" w:rsidP="002C29E1">
      <w:pPr>
        <w:spacing w:line="360" w:lineRule="auto"/>
        <w:rPr>
          <w:rFonts w:ascii="Arial" w:hAnsi="Arial" w:cs="Arial"/>
          <w:sz w:val="22"/>
          <w:szCs w:val="22"/>
          <w:lang w:val="es-MX"/>
        </w:rPr>
      </w:pPr>
    </w:p>
    <w:p w:rsidR="00B77C6B" w:rsidRPr="00C10306" w:rsidRDefault="00B77C6B" w:rsidP="002C29E1">
      <w:pPr>
        <w:spacing w:line="360" w:lineRule="auto"/>
        <w:rPr>
          <w:rFonts w:ascii="Arial" w:hAnsi="Arial" w:cs="Arial"/>
          <w:sz w:val="22"/>
          <w:szCs w:val="22"/>
          <w:lang w:val="es-MX"/>
        </w:rPr>
      </w:pPr>
    </w:p>
    <w:p w:rsidR="002C29E1" w:rsidRPr="00C10306" w:rsidRDefault="00CE68CE" w:rsidP="002C29E1">
      <w:pPr>
        <w:spacing w:line="360" w:lineRule="auto"/>
        <w:jc w:val="center"/>
        <w:rPr>
          <w:rFonts w:ascii="Arial" w:hAnsi="Arial" w:cs="Arial"/>
          <w:b/>
          <w:bCs/>
          <w:sz w:val="22"/>
          <w:szCs w:val="22"/>
          <w:lang w:val="es-MX"/>
        </w:rPr>
      </w:pPr>
      <w:r>
        <w:rPr>
          <w:rFonts w:ascii="Arial" w:hAnsi="Arial" w:cs="Arial"/>
          <w:b/>
          <w:bCs/>
          <w:sz w:val="22"/>
          <w:szCs w:val="22"/>
          <w:lang w:val="es-MX"/>
        </w:rPr>
        <w:t xml:space="preserve">Capítulo </w:t>
      </w:r>
      <w:r w:rsidR="002C29E1" w:rsidRPr="00C10306">
        <w:rPr>
          <w:rFonts w:ascii="Arial" w:hAnsi="Arial" w:cs="Arial"/>
          <w:b/>
          <w:bCs/>
          <w:sz w:val="22"/>
          <w:szCs w:val="22"/>
          <w:lang w:val="es-MX"/>
        </w:rPr>
        <w:t>V</w:t>
      </w:r>
    </w:p>
    <w:p w:rsidR="002C29E1" w:rsidRDefault="002C29E1" w:rsidP="002C29E1">
      <w:pPr>
        <w:spacing w:line="360" w:lineRule="auto"/>
        <w:jc w:val="center"/>
        <w:rPr>
          <w:rFonts w:ascii="Arial" w:hAnsi="Arial" w:cs="Arial"/>
          <w:b/>
          <w:bCs/>
          <w:sz w:val="22"/>
          <w:szCs w:val="22"/>
          <w:lang w:val="es-MX"/>
        </w:rPr>
      </w:pPr>
      <w:r w:rsidRPr="00C10306">
        <w:rPr>
          <w:rFonts w:ascii="Arial" w:hAnsi="Arial" w:cs="Arial"/>
          <w:b/>
          <w:bCs/>
          <w:sz w:val="22"/>
          <w:szCs w:val="22"/>
          <w:lang w:val="es-MX"/>
        </w:rPr>
        <w:t xml:space="preserve">Disolución y Liquidación </w:t>
      </w:r>
    </w:p>
    <w:p w:rsidR="009C5E42" w:rsidRPr="00C10306" w:rsidRDefault="009C5E42" w:rsidP="002C29E1">
      <w:pPr>
        <w:spacing w:line="360" w:lineRule="auto"/>
        <w:jc w:val="center"/>
        <w:rPr>
          <w:rFonts w:ascii="Arial" w:hAnsi="Arial" w:cs="Arial"/>
          <w:sz w:val="22"/>
          <w:szCs w:val="22"/>
          <w:lang w:val="es-MX"/>
        </w:rPr>
      </w:pPr>
    </w:p>
    <w:p w:rsidR="002C29E1" w:rsidRDefault="002C29E1" w:rsidP="002C29E1">
      <w:pPr>
        <w:spacing w:line="360" w:lineRule="auto"/>
        <w:rPr>
          <w:rFonts w:ascii="Arial" w:hAnsi="Arial" w:cs="Arial"/>
          <w:sz w:val="22"/>
          <w:szCs w:val="22"/>
          <w:lang w:val="es-MX"/>
        </w:rPr>
      </w:pPr>
      <w:r w:rsidRPr="00C10306">
        <w:rPr>
          <w:rFonts w:ascii="Arial" w:hAnsi="Arial" w:cs="Arial"/>
          <w:b/>
          <w:bCs/>
          <w:sz w:val="22"/>
          <w:szCs w:val="22"/>
          <w:lang w:val="es-MX"/>
        </w:rPr>
        <w:t>Artículo 38º. Disolución.-</w:t>
      </w:r>
      <w:r w:rsidRPr="00C10306">
        <w:rPr>
          <w:rFonts w:ascii="Arial" w:hAnsi="Arial" w:cs="Arial"/>
          <w:sz w:val="22"/>
          <w:szCs w:val="22"/>
          <w:lang w:val="es-MX"/>
        </w:rPr>
        <w:t xml:space="preserve"> La sociedad se disolverá:</w:t>
      </w:r>
    </w:p>
    <w:p w:rsidR="009C5E42" w:rsidRPr="00C10306" w:rsidRDefault="009C5E42" w:rsidP="002C29E1">
      <w:pPr>
        <w:spacing w:line="360" w:lineRule="auto"/>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1° Por vencimiento del término previsto en los estatutos, si lo hubiere, a menos que fuere prorrogado mediante documento inscrito en el Registro m</w:t>
      </w:r>
      <w:r w:rsidR="009C5E42">
        <w:rPr>
          <w:rFonts w:ascii="Arial" w:hAnsi="Arial" w:cs="Arial"/>
          <w:sz w:val="22"/>
          <w:szCs w:val="22"/>
          <w:lang w:val="es-MX"/>
        </w:rPr>
        <w:t>ercantil antes de su expiración.</w:t>
      </w:r>
      <w:r w:rsidRPr="00C10306">
        <w:rPr>
          <w:rFonts w:ascii="Arial" w:hAnsi="Arial" w:cs="Arial"/>
          <w:sz w:val="22"/>
          <w:szCs w:val="22"/>
          <w:lang w:val="es-MX"/>
        </w:rPr>
        <w:t xml:space="preserve"> </w:t>
      </w: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2º  Por imposibilidad de desarrollar las actividades previstas en su objeto</w:t>
      </w:r>
      <w:r w:rsidR="009C5E42">
        <w:rPr>
          <w:rFonts w:ascii="Arial" w:hAnsi="Arial" w:cs="Arial"/>
          <w:sz w:val="22"/>
          <w:szCs w:val="22"/>
          <w:lang w:val="es-MX"/>
        </w:rPr>
        <w:t xml:space="preserve"> Social.</w:t>
      </w: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 xml:space="preserve">3º  Por la iniciación del </w:t>
      </w:r>
      <w:r w:rsidR="006F30DE">
        <w:rPr>
          <w:rFonts w:ascii="Arial" w:hAnsi="Arial" w:cs="Arial"/>
          <w:sz w:val="22"/>
          <w:szCs w:val="22"/>
          <w:lang w:val="es-MX"/>
        </w:rPr>
        <w:t>trámite de liquidación judicial.</w:t>
      </w:r>
    </w:p>
    <w:p w:rsidR="002C29E1" w:rsidRPr="00C10306" w:rsidRDefault="00CE68CE" w:rsidP="002C29E1">
      <w:pPr>
        <w:spacing w:line="360" w:lineRule="auto"/>
        <w:jc w:val="both"/>
        <w:rPr>
          <w:rFonts w:ascii="Arial" w:hAnsi="Arial" w:cs="Arial"/>
          <w:sz w:val="22"/>
          <w:szCs w:val="22"/>
          <w:lang w:val="es-MX"/>
        </w:rPr>
      </w:pPr>
      <w:r>
        <w:rPr>
          <w:rFonts w:ascii="Arial" w:hAnsi="Arial" w:cs="Arial"/>
          <w:sz w:val="22"/>
          <w:szCs w:val="22"/>
          <w:lang w:val="es-MX"/>
        </w:rPr>
        <w:t xml:space="preserve">4º </w:t>
      </w:r>
      <w:r w:rsidR="002C29E1" w:rsidRPr="00C10306">
        <w:rPr>
          <w:rFonts w:ascii="Arial" w:hAnsi="Arial" w:cs="Arial"/>
          <w:sz w:val="22"/>
          <w:szCs w:val="22"/>
          <w:lang w:val="es-MX"/>
        </w:rPr>
        <w:t>Por voluntad de los accionistas adoptada en la asamblea o po</w:t>
      </w:r>
      <w:r w:rsidR="006F30DE">
        <w:rPr>
          <w:rFonts w:ascii="Arial" w:hAnsi="Arial" w:cs="Arial"/>
          <w:sz w:val="22"/>
          <w:szCs w:val="22"/>
          <w:lang w:val="es-MX"/>
        </w:rPr>
        <w:t>r decisión del accionista único.</w:t>
      </w: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5° Por orden de autoridad competente, y</w:t>
      </w:r>
    </w:p>
    <w:p w:rsidR="002C29E1"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6º Por pérdidas que reduzcan el patrimonio neto de la sociedad por debajo del cincuenta por ciento del capital suscrito.</w:t>
      </w:r>
    </w:p>
    <w:p w:rsidR="00F940A4" w:rsidRDefault="00F940A4" w:rsidP="002C29E1">
      <w:pPr>
        <w:spacing w:line="360" w:lineRule="auto"/>
        <w:jc w:val="both"/>
        <w:rPr>
          <w:rFonts w:ascii="Arial" w:hAnsi="Arial" w:cs="Arial"/>
          <w:sz w:val="22"/>
          <w:szCs w:val="22"/>
          <w:lang w:val="es-MX"/>
        </w:rPr>
      </w:pPr>
    </w:p>
    <w:p w:rsidR="00F940A4" w:rsidRDefault="00F940A4" w:rsidP="002C29E1">
      <w:pPr>
        <w:spacing w:line="360" w:lineRule="auto"/>
        <w:jc w:val="both"/>
        <w:rPr>
          <w:rFonts w:ascii="Arial" w:hAnsi="Arial" w:cs="Arial"/>
          <w:sz w:val="22"/>
          <w:szCs w:val="22"/>
          <w:lang w:val="es-MX"/>
        </w:rPr>
      </w:pPr>
    </w:p>
    <w:p w:rsidR="00F940A4" w:rsidRPr="00C10306" w:rsidRDefault="00F940A4"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Parágrafo primero.-</w:t>
      </w:r>
      <w:r w:rsidRPr="00C10306">
        <w:rPr>
          <w:rFonts w:ascii="Arial" w:hAnsi="Arial" w:cs="Arial"/>
          <w:sz w:val="22"/>
          <w:szCs w:val="22"/>
          <w:lang w:val="es-MX"/>
        </w:rPr>
        <w:t xml:space="preserve"> 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39º. Enervamiento de las causales de disolución.-</w:t>
      </w:r>
      <w:r w:rsidRPr="00C10306">
        <w:rPr>
          <w:rFonts w:ascii="Arial" w:hAnsi="Arial" w:cs="Arial"/>
          <w:sz w:val="22"/>
          <w:szCs w:val="22"/>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b/>
          <w:bCs/>
          <w:sz w:val="22"/>
          <w:szCs w:val="22"/>
          <w:lang w:val="es-MX"/>
        </w:rPr>
        <w:t>Artículo 40º. Liquidación.-</w:t>
      </w:r>
      <w:r w:rsidRPr="00C10306">
        <w:rPr>
          <w:rFonts w:ascii="Arial" w:hAnsi="Arial" w:cs="Arial"/>
          <w:sz w:val="22"/>
          <w:szCs w:val="22"/>
          <w:lang w:val="es-MX"/>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p>
    <w:p w:rsidR="00B77C6B" w:rsidRPr="00C10306" w:rsidRDefault="00B77C6B"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r w:rsidRPr="00C10306">
        <w:rPr>
          <w:rFonts w:ascii="Arial" w:hAnsi="Arial" w:cs="Arial"/>
          <w:sz w:val="22"/>
          <w:szCs w:val="22"/>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D672B9" w:rsidRPr="00C10306" w:rsidRDefault="00D672B9"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both"/>
        <w:rPr>
          <w:rFonts w:ascii="Arial" w:hAnsi="Arial" w:cs="Arial"/>
          <w:sz w:val="22"/>
          <w:szCs w:val="22"/>
          <w:lang w:val="es-MX"/>
        </w:rPr>
      </w:pPr>
    </w:p>
    <w:p w:rsidR="002C29E1" w:rsidRPr="00C10306" w:rsidRDefault="002C29E1" w:rsidP="002C29E1">
      <w:pPr>
        <w:spacing w:line="360" w:lineRule="auto"/>
        <w:jc w:val="center"/>
        <w:rPr>
          <w:rFonts w:ascii="Arial" w:hAnsi="Arial" w:cs="Arial"/>
          <w:sz w:val="22"/>
          <w:szCs w:val="22"/>
          <w:lang w:val="es-MX"/>
        </w:rPr>
      </w:pPr>
      <w:r w:rsidRPr="00C10306">
        <w:rPr>
          <w:rFonts w:ascii="Arial" w:hAnsi="Arial" w:cs="Arial"/>
          <w:b/>
          <w:bCs/>
          <w:smallCaps/>
          <w:kern w:val="32"/>
          <w:sz w:val="22"/>
          <w:szCs w:val="22"/>
          <w:lang w:val="es-MX"/>
        </w:rPr>
        <w:t xml:space="preserve">Determinaciones relativas a </w:t>
      </w:r>
      <w:smartTag w:uri="urn:schemas-microsoft-com:office:smarttags" w:element="PersonName">
        <w:smartTagPr>
          <w:attr w:name="ProductID" w:val="LA CONSTITUCIￓN DE"/>
        </w:smartTagPr>
        <w:r w:rsidRPr="00C10306">
          <w:rPr>
            <w:rFonts w:ascii="Arial" w:hAnsi="Arial" w:cs="Arial"/>
            <w:b/>
            <w:bCs/>
            <w:smallCaps/>
            <w:kern w:val="32"/>
            <w:sz w:val="22"/>
            <w:szCs w:val="22"/>
            <w:lang w:val="es-MX"/>
          </w:rPr>
          <w:t>la constitución de</w:t>
        </w:r>
      </w:smartTag>
      <w:r w:rsidRPr="00C10306">
        <w:rPr>
          <w:rFonts w:ascii="Arial" w:hAnsi="Arial" w:cs="Arial"/>
          <w:b/>
          <w:bCs/>
          <w:smallCaps/>
          <w:kern w:val="32"/>
          <w:sz w:val="22"/>
          <w:szCs w:val="22"/>
          <w:lang w:val="es-MX"/>
        </w:rPr>
        <w:t xml:space="preserve"> </w:t>
      </w:r>
      <w:smartTag w:uri="urn:schemas-microsoft-com:office:smarttags" w:element="PersonName">
        <w:smartTagPr>
          <w:attr w:name="ProductID" w:val="LA SOCIEDAD"/>
        </w:smartTagPr>
        <w:r w:rsidRPr="00C10306">
          <w:rPr>
            <w:rFonts w:ascii="Arial" w:hAnsi="Arial" w:cs="Arial"/>
            <w:b/>
            <w:bCs/>
            <w:smallCaps/>
            <w:kern w:val="32"/>
            <w:sz w:val="22"/>
            <w:szCs w:val="22"/>
            <w:lang w:val="es-MX"/>
          </w:rPr>
          <w:t>la sociedad</w:t>
        </w:r>
      </w:smartTag>
    </w:p>
    <w:p w:rsidR="002C29E1" w:rsidRPr="00C10306" w:rsidRDefault="002C29E1" w:rsidP="002C29E1">
      <w:pPr>
        <w:spacing w:line="360" w:lineRule="auto"/>
        <w:jc w:val="both"/>
        <w:rPr>
          <w:rFonts w:ascii="Arial" w:hAnsi="Arial" w:cs="Arial"/>
          <w:sz w:val="22"/>
          <w:szCs w:val="22"/>
          <w:lang w:val="es-MX"/>
        </w:rPr>
      </w:pPr>
    </w:p>
    <w:p w:rsidR="002C29E1" w:rsidRDefault="002C29E1" w:rsidP="00F940A4">
      <w:pPr>
        <w:numPr>
          <w:ilvl w:val="0"/>
          <w:numId w:val="2"/>
        </w:numPr>
        <w:tabs>
          <w:tab w:val="left" w:pos="720"/>
        </w:tabs>
        <w:spacing w:line="360" w:lineRule="auto"/>
        <w:jc w:val="both"/>
        <w:rPr>
          <w:rFonts w:ascii="Arial" w:hAnsi="Arial" w:cs="Arial"/>
          <w:sz w:val="22"/>
          <w:szCs w:val="22"/>
          <w:lang w:val="es-MX"/>
        </w:rPr>
      </w:pPr>
      <w:r w:rsidRPr="00C10306">
        <w:rPr>
          <w:rFonts w:ascii="Arial" w:hAnsi="Arial" w:cs="Arial"/>
          <w:b/>
          <w:bCs/>
          <w:sz w:val="22"/>
          <w:szCs w:val="22"/>
          <w:lang w:val="es-MX"/>
        </w:rPr>
        <w:t>Representación legal.-</w:t>
      </w:r>
      <w:r w:rsidRPr="00C10306">
        <w:rPr>
          <w:rFonts w:ascii="Arial" w:hAnsi="Arial" w:cs="Arial"/>
          <w:sz w:val="22"/>
          <w:szCs w:val="22"/>
          <w:lang w:val="es-MX"/>
        </w:rPr>
        <w:t xml:space="preserve"> Los accionistas constituyentes de la sociedad han designado en este </w:t>
      </w:r>
      <w:r>
        <w:rPr>
          <w:rFonts w:ascii="Arial" w:hAnsi="Arial" w:cs="Arial"/>
          <w:sz w:val="22"/>
          <w:szCs w:val="22"/>
          <w:lang w:val="es-MX"/>
        </w:rPr>
        <w:t>acto constitu</w:t>
      </w:r>
      <w:r w:rsidR="006F30DE">
        <w:rPr>
          <w:rFonts w:ascii="Arial" w:hAnsi="Arial" w:cs="Arial"/>
          <w:sz w:val="22"/>
          <w:szCs w:val="22"/>
          <w:lang w:val="es-MX"/>
        </w:rPr>
        <w:t>tivo, a</w:t>
      </w:r>
      <w:r w:rsidR="00CE68CE">
        <w:rPr>
          <w:rFonts w:ascii="Arial" w:hAnsi="Arial" w:cs="Arial"/>
          <w:sz w:val="22"/>
          <w:szCs w:val="22"/>
          <w:lang w:val="es-MX"/>
        </w:rPr>
        <w:t xml:space="preserve"> XXXXXXXXXXX </w:t>
      </w:r>
      <w:r w:rsidRPr="00C10306">
        <w:rPr>
          <w:rFonts w:ascii="Arial" w:hAnsi="Arial" w:cs="Arial"/>
          <w:sz w:val="22"/>
          <w:szCs w:val="22"/>
          <w:lang w:val="es-MX"/>
        </w:rPr>
        <w:t>, identificado con el documento</w:t>
      </w:r>
      <w:r w:rsidR="006F30DE">
        <w:rPr>
          <w:rFonts w:ascii="Arial" w:hAnsi="Arial" w:cs="Arial"/>
          <w:sz w:val="22"/>
          <w:szCs w:val="22"/>
          <w:lang w:val="es-MX"/>
        </w:rPr>
        <w:t xml:space="preserve"> de identidad No.</w:t>
      </w:r>
      <w:r w:rsidR="00CE68CE">
        <w:rPr>
          <w:rFonts w:ascii="Arial" w:hAnsi="Arial" w:cs="Arial"/>
          <w:sz w:val="22"/>
          <w:szCs w:val="22"/>
          <w:lang w:val="es-MX"/>
        </w:rPr>
        <w:t xml:space="preserve"> XXXXXXXXXX</w:t>
      </w:r>
      <w:r w:rsidR="005F73F5">
        <w:rPr>
          <w:rFonts w:ascii="Arial" w:hAnsi="Arial" w:cs="Arial"/>
          <w:sz w:val="22"/>
          <w:szCs w:val="22"/>
          <w:lang w:val="es-MX"/>
        </w:rPr>
        <w:t xml:space="preserve"> de </w:t>
      </w:r>
      <w:r w:rsidR="002936E7">
        <w:rPr>
          <w:rFonts w:ascii="Arial" w:hAnsi="Arial" w:cs="Arial"/>
          <w:sz w:val="22"/>
          <w:szCs w:val="22"/>
          <w:lang w:val="es-MX"/>
        </w:rPr>
        <w:t>Xxxxxxxx</w:t>
      </w:r>
      <w:r w:rsidRPr="00C10306">
        <w:rPr>
          <w:rFonts w:ascii="Arial" w:hAnsi="Arial" w:cs="Arial"/>
          <w:sz w:val="22"/>
          <w:szCs w:val="22"/>
          <w:lang w:val="es-MX"/>
        </w:rPr>
        <w:t>, como representa</w:t>
      </w:r>
      <w:r w:rsidR="00B77C6B">
        <w:rPr>
          <w:rFonts w:ascii="Arial" w:hAnsi="Arial" w:cs="Arial"/>
          <w:sz w:val="22"/>
          <w:szCs w:val="22"/>
          <w:lang w:val="es-MX"/>
        </w:rPr>
        <w:t>nte legal de</w:t>
      </w:r>
      <w:r w:rsidR="00CE68CE">
        <w:rPr>
          <w:rFonts w:ascii="Arial" w:hAnsi="Arial" w:cs="Arial"/>
          <w:sz w:val="22"/>
          <w:szCs w:val="22"/>
          <w:lang w:val="es-MX"/>
        </w:rPr>
        <w:t xml:space="preserve"> </w:t>
      </w:r>
      <w:r w:rsidR="005073F9">
        <w:rPr>
          <w:rFonts w:ascii="Arial" w:hAnsi="Arial" w:cs="Arial"/>
          <w:sz w:val="22"/>
          <w:szCs w:val="22"/>
        </w:rPr>
        <w:t>xxxxxxxxxxxxxxxxxxxxxxxxxxxxxxxxxxxxx</w:t>
      </w:r>
      <w:r w:rsidR="00CE68CE" w:rsidRPr="00CE68CE">
        <w:rPr>
          <w:rFonts w:ascii="Arial" w:hAnsi="Arial" w:cs="Arial"/>
          <w:sz w:val="22"/>
          <w:szCs w:val="22"/>
        </w:rPr>
        <w:t xml:space="preserve"> “</w:t>
      </w:r>
      <w:r w:rsidR="005073F9">
        <w:rPr>
          <w:rFonts w:ascii="Arial" w:hAnsi="Arial" w:cs="Arial"/>
          <w:sz w:val="22"/>
          <w:szCs w:val="22"/>
        </w:rPr>
        <w:t>xxxxxxxx</w:t>
      </w:r>
      <w:r w:rsidR="00CE68CE" w:rsidRPr="00CE68CE">
        <w:rPr>
          <w:rFonts w:ascii="Arial" w:hAnsi="Arial" w:cs="Arial"/>
          <w:sz w:val="22"/>
          <w:szCs w:val="22"/>
        </w:rPr>
        <w:t xml:space="preserve">” </w:t>
      </w:r>
      <w:r w:rsidRPr="00C10306">
        <w:rPr>
          <w:rFonts w:ascii="Arial" w:hAnsi="Arial" w:cs="Arial"/>
          <w:sz w:val="22"/>
          <w:szCs w:val="22"/>
          <w:lang w:val="es-MX"/>
        </w:rPr>
        <w:t>S</w:t>
      </w:r>
      <w:r w:rsidR="00D672B9">
        <w:rPr>
          <w:rFonts w:ascii="Arial" w:hAnsi="Arial" w:cs="Arial"/>
          <w:sz w:val="22"/>
          <w:szCs w:val="22"/>
          <w:lang w:val="es-MX"/>
        </w:rPr>
        <w:t>.</w:t>
      </w:r>
      <w:r w:rsidRPr="00C10306">
        <w:rPr>
          <w:rFonts w:ascii="Arial" w:hAnsi="Arial" w:cs="Arial"/>
          <w:sz w:val="22"/>
          <w:szCs w:val="22"/>
          <w:lang w:val="es-MX"/>
        </w:rPr>
        <w:t>A</w:t>
      </w:r>
      <w:r w:rsidR="00D672B9">
        <w:rPr>
          <w:rFonts w:ascii="Arial" w:hAnsi="Arial" w:cs="Arial"/>
          <w:sz w:val="22"/>
          <w:szCs w:val="22"/>
          <w:lang w:val="es-MX"/>
        </w:rPr>
        <w:t>.</w:t>
      </w:r>
      <w:r w:rsidRPr="00C10306">
        <w:rPr>
          <w:rFonts w:ascii="Arial" w:hAnsi="Arial" w:cs="Arial"/>
          <w:sz w:val="22"/>
          <w:szCs w:val="22"/>
          <w:lang w:val="es-MX"/>
        </w:rPr>
        <w:t>S, por el término de 1 año.</w:t>
      </w:r>
    </w:p>
    <w:p w:rsidR="00F940A4" w:rsidRDefault="00F940A4" w:rsidP="00F940A4">
      <w:pPr>
        <w:tabs>
          <w:tab w:val="left" w:pos="720"/>
        </w:tabs>
        <w:spacing w:line="360" w:lineRule="auto"/>
        <w:jc w:val="both"/>
        <w:rPr>
          <w:rFonts w:ascii="Arial" w:hAnsi="Arial" w:cs="Arial"/>
          <w:sz w:val="22"/>
          <w:szCs w:val="22"/>
          <w:lang w:val="es-MX"/>
        </w:rPr>
      </w:pPr>
    </w:p>
    <w:p w:rsidR="00F940A4" w:rsidRPr="00C10306" w:rsidRDefault="00F940A4" w:rsidP="00F940A4">
      <w:pPr>
        <w:tabs>
          <w:tab w:val="left" w:pos="720"/>
        </w:tabs>
        <w:spacing w:line="360" w:lineRule="auto"/>
        <w:jc w:val="both"/>
        <w:rPr>
          <w:rFonts w:ascii="Arial" w:hAnsi="Arial" w:cs="Arial"/>
          <w:sz w:val="22"/>
          <w:szCs w:val="22"/>
          <w:lang w:val="es-MX"/>
        </w:rPr>
      </w:pPr>
    </w:p>
    <w:p w:rsidR="002C29E1" w:rsidRPr="00C10306" w:rsidRDefault="002C29E1" w:rsidP="002C29E1">
      <w:pPr>
        <w:spacing w:line="360" w:lineRule="auto"/>
        <w:ind w:left="360"/>
        <w:jc w:val="both"/>
        <w:rPr>
          <w:rFonts w:ascii="Arial" w:hAnsi="Arial" w:cs="Arial"/>
          <w:b/>
          <w:bCs/>
          <w:sz w:val="22"/>
          <w:szCs w:val="22"/>
          <w:lang w:val="es-MX"/>
        </w:rPr>
      </w:pPr>
    </w:p>
    <w:p w:rsidR="002C29E1" w:rsidRPr="00C10306" w:rsidRDefault="00CE68CE" w:rsidP="002C29E1">
      <w:pPr>
        <w:spacing w:line="360" w:lineRule="auto"/>
        <w:ind w:left="708"/>
        <w:jc w:val="both"/>
        <w:rPr>
          <w:rFonts w:ascii="Arial" w:hAnsi="Arial" w:cs="Arial"/>
          <w:sz w:val="22"/>
          <w:szCs w:val="22"/>
          <w:lang w:val="es-MX"/>
        </w:rPr>
      </w:pPr>
      <w:r>
        <w:rPr>
          <w:rFonts w:ascii="Arial" w:hAnsi="Arial" w:cs="Arial"/>
          <w:sz w:val="22"/>
          <w:szCs w:val="22"/>
          <w:lang w:val="es-MX"/>
        </w:rPr>
        <w:t>XXXXXXXXXXXXXX</w:t>
      </w:r>
      <w:r w:rsidR="006F30DE">
        <w:rPr>
          <w:rFonts w:ascii="Arial" w:hAnsi="Arial" w:cs="Arial"/>
          <w:sz w:val="22"/>
          <w:szCs w:val="22"/>
          <w:lang w:val="es-MX"/>
        </w:rPr>
        <w:t>,</w:t>
      </w:r>
      <w:r w:rsidR="002C29E1">
        <w:rPr>
          <w:rFonts w:ascii="Arial" w:hAnsi="Arial" w:cs="Arial"/>
          <w:sz w:val="22"/>
          <w:szCs w:val="22"/>
          <w:lang w:val="es-MX"/>
        </w:rPr>
        <w:t xml:space="preserve"> </w:t>
      </w:r>
      <w:r w:rsidR="002C29E1" w:rsidRPr="00C10306">
        <w:rPr>
          <w:rFonts w:ascii="Arial" w:hAnsi="Arial" w:cs="Arial"/>
          <w:sz w:val="22"/>
          <w:szCs w:val="22"/>
          <w:lang w:val="es-MX"/>
        </w:rPr>
        <w:t xml:space="preserve"> participa en el presente acto constitutivo a fin de dejar constancia acerca de su aceptación del cargo para el cual ha sido designado, así como para manifestar que no existen incompatibilidades ni restricciones que pudieran afectar su designación como represen</w:t>
      </w:r>
      <w:r w:rsidR="002C29E1">
        <w:rPr>
          <w:rFonts w:ascii="Arial" w:hAnsi="Arial" w:cs="Arial"/>
          <w:sz w:val="22"/>
          <w:szCs w:val="22"/>
          <w:lang w:val="es-MX"/>
        </w:rPr>
        <w:t>tante l</w:t>
      </w:r>
      <w:r w:rsidR="006F30DE">
        <w:rPr>
          <w:rFonts w:ascii="Arial" w:hAnsi="Arial" w:cs="Arial"/>
          <w:sz w:val="22"/>
          <w:szCs w:val="22"/>
          <w:lang w:val="es-MX"/>
        </w:rPr>
        <w:t xml:space="preserve">egal de </w:t>
      </w:r>
      <w:r w:rsidR="002C29E1">
        <w:rPr>
          <w:rFonts w:ascii="Arial" w:hAnsi="Arial" w:cs="Arial"/>
          <w:sz w:val="22"/>
          <w:szCs w:val="22"/>
          <w:lang w:val="es-MX"/>
        </w:rPr>
        <w:t xml:space="preserve"> </w:t>
      </w:r>
      <w:r w:rsidR="002C29E1" w:rsidRPr="00C10306">
        <w:rPr>
          <w:rFonts w:ascii="Arial" w:hAnsi="Arial" w:cs="Arial"/>
          <w:sz w:val="22"/>
          <w:szCs w:val="22"/>
          <w:lang w:val="es-MX"/>
        </w:rPr>
        <w:t xml:space="preserve"> </w:t>
      </w:r>
      <w:r w:rsidR="009E331A">
        <w:rPr>
          <w:rFonts w:ascii="Arial" w:hAnsi="Arial" w:cs="Arial"/>
          <w:sz w:val="22"/>
          <w:szCs w:val="22"/>
          <w:lang w:val="es-MX"/>
        </w:rPr>
        <w:t>(</w:t>
      </w:r>
      <w:r w:rsidRPr="00CE68CE">
        <w:rPr>
          <w:rFonts w:ascii="Arial" w:hAnsi="Arial" w:cs="Arial"/>
          <w:sz w:val="22"/>
          <w:szCs w:val="22"/>
        </w:rPr>
        <w:t xml:space="preserve">SOLUCIONES EMPRESARIALES E INFORMÁTICAS INTEGRALES “SEIFI” </w:t>
      </w:r>
      <w:r w:rsidR="009E331A">
        <w:rPr>
          <w:rFonts w:ascii="Arial" w:hAnsi="Arial" w:cs="Arial"/>
          <w:sz w:val="28"/>
          <w:szCs w:val="28"/>
        </w:rPr>
        <w:t xml:space="preserve">) </w:t>
      </w:r>
      <w:r w:rsidR="002C29E1" w:rsidRPr="00C10306">
        <w:rPr>
          <w:rFonts w:ascii="Arial" w:hAnsi="Arial" w:cs="Arial"/>
          <w:sz w:val="22"/>
          <w:szCs w:val="22"/>
          <w:lang w:val="es-MX"/>
        </w:rPr>
        <w:t>S</w:t>
      </w:r>
      <w:r w:rsidR="00D672B9">
        <w:rPr>
          <w:rFonts w:ascii="Arial" w:hAnsi="Arial" w:cs="Arial"/>
          <w:sz w:val="22"/>
          <w:szCs w:val="22"/>
          <w:lang w:val="es-MX"/>
        </w:rPr>
        <w:t>.</w:t>
      </w:r>
      <w:r w:rsidR="002C29E1" w:rsidRPr="00C10306">
        <w:rPr>
          <w:rFonts w:ascii="Arial" w:hAnsi="Arial" w:cs="Arial"/>
          <w:sz w:val="22"/>
          <w:szCs w:val="22"/>
          <w:lang w:val="es-MX"/>
        </w:rPr>
        <w:t>A</w:t>
      </w:r>
      <w:r w:rsidR="00D672B9">
        <w:rPr>
          <w:rFonts w:ascii="Arial" w:hAnsi="Arial" w:cs="Arial"/>
          <w:sz w:val="22"/>
          <w:szCs w:val="22"/>
          <w:lang w:val="es-MX"/>
        </w:rPr>
        <w:t>.</w:t>
      </w:r>
      <w:r w:rsidR="002C29E1" w:rsidRPr="00C10306">
        <w:rPr>
          <w:rFonts w:ascii="Arial" w:hAnsi="Arial" w:cs="Arial"/>
          <w:sz w:val="22"/>
          <w:szCs w:val="22"/>
          <w:lang w:val="es-MX"/>
        </w:rPr>
        <w:t>S.</w:t>
      </w:r>
    </w:p>
    <w:p w:rsidR="002C29E1" w:rsidRPr="00C10306" w:rsidRDefault="002C29E1" w:rsidP="002C29E1">
      <w:pPr>
        <w:spacing w:line="360" w:lineRule="auto"/>
        <w:ind w:left="360"/>
        <w:jc w:val="both"/>
        <w:rPr>
          <w:rFonts w:ascii="Arial" w:hAnsi="Arial" w:cs="Arial"/>
          <w:sz w:val="22"/>
          <w:szCs w:val="22"/>
          <w:lang w:val="es-MX"/>
        </w:rPr>
      </w:pPr>
    </w:p>
    <w:p w:rsidR="002C29E1" w:rsidRPr="00C10306" w:rsidRDefault="002C29E1" w:rsidP="002C29E1">
      <w:pPr>
        <w:tabs>
          <w:tab w:val="left" w:pos="720"/>
        </w:tabs>
        <w:spacing w:line="360" w:lineRule="auto"/>
        <w:ind w:left="720" w:hanging="360"/>
        <w:jc w:val="both"/>
        <w:rPr>
          <w:rFonts w:ascii="Arial" w:hAnsi="Arial" w:cs="Arial"/>
          <w:sz w:val="22"/>
          <w:szCs w:val="22"/>
          <w:lang w:val="es-MX"/>
        </w:rPr>
      </w:pPr>
      <w:r w:rsidRPr="00C10306">
        <w:rPr>
          <w:rFonts w:ascii="Arial" w:hAnsi="Arial" w:cs="Arial"/>
          <w:b/>
          <w:bCs/>
          <w:sz w:val="22"/>
          <w:szCs w:val="22"/>
          <w:lang w:val="es-MX"/>
        </w:rPr>
        <w:t>2.</w:t>
      </w:r>
      <w:r w:rsidRPr="00C10306">
        <w:rPr>
          <w:rFonts w:ascii="Arial" w:hAnsi="Arial" w:cs="Arial"/>
          <w:b/>
          <w:bCs/>
          <w:sz w:val="22"/>
          <w:szCs w:val="22"/>
          <w:lang w:val="es-MX"/>
        </w:rPr>
        <w:tab/>
        <w:t>Actos realizados por cuenta de la sociedad en formación.-</w:t>
      </w:r>
      <w:r w:rsidRPr="00C10306">
        <w:rPr>
          <w:rFonts w:ascii="Arial" w:hAnsi="Arial" w:cs="Arial"/>
          <w:sz w:val="22"/>
          <w:szCs w:val="22"/>
          <w:lang w:val="es-MX"/>
        </w:rPr>
        <w:t xml:space="preserve"> A partir de la inscripción del presente document</w:t>
      </w:r>
      <w:r>
        <w:rPr>
          <w:rFonts w:ascii="Arial" w:hAnsi="Arial" w:cs="Arial"/>
          <w:sz w:val="22"/>
          <w:szCs w:val="22"/>
          <w:lang w:val="es-MX"/>
        </w:rPr>
        <w:t xml:space="preserve">o en el Registro Mercantil, </w:t>
      </w:r>
      <w:r w:rsidR="005073F9">
        <w:rPr>
          <w:rFonts w:ascii="Arial" w:hAnsi="Arial" w:cs="Arial"/>
          <w:sz w:val="22"/>
          <w:szCs w:val="22"/>
        </w:rPr>
        <w:t>xxxxxxxxxxxxxxxxxxxxxxxxxxxxxxxxxx</w:t>
      </w:r>
      <w:r w:rsidR="00CE68CE" w:rsidRPr="00CE68CE">
        <w:rPr>
          <w:rFonts w:ascii="Arial" w:hAnsi="Arial" w:cs="Arial"/>
          <w:sz w:val="22"/>
          <w:szCs w:val="22"/>
        </w:rPr>
        <w:t xml:space="preserve"> “</w:t>
      </w:r>
      <w:r w:rsidR="005073F9">
        <w:rPr>
          <w:rFonts w:ascii="Arial" w:hAnsi="Arial" w:cs="Arial"/>
          <w:sz w:val="22"/>
          <w:szCs w:val="22"/>
        </w:rPr>
        <w:t>xxxxxxxx</w:t>
      </w:r>
      <w:r w:rsidR="00CE68CE" w:rsidRPr="00CE68CE">
        <w:rPr>
          <w:rFonts w:ascii="Arial" w:hAnsi="Arial" w:cs="Arial"/>
          <w:sz w:val="22"/>
          <w:szCs w:val="22"/>
        </w:rPr>
        <w:t xml:space="preserve">” </w:t>
      </w:r>
      <w:r w:rsidRPr="00C10306">
        <w:rPr>
          <w:rFonts w:ascii="Arial" w:hAnsi="Arial" w:cs="Arial"/>
          <w:sz w:val="22"/>
          <w:szCs w:val="22"/>
          <w:lang w:val="es-MX"/>
        </w:rPr>
        <w:t xml:space="preserve"> SAS asume la totalidad de los derechos y obligaciones derivados de los siguientes actos y negocios jurídicos, realizados por cuenta de la sociedad durante su proceso de formación:</w:t>
      </w:r>
    </w:p>
    <w:p w:rsidR="002C29E1" w:rsidRPr="00C10306" w:rsidRDefault="002C29E1" w:rsidP="002C29E1">
      <w:pPr>
        <w:spacing w:line="360" w:lineRule="auto"/>
        <w:jc w:val="both"/>
        <w:rPr>
          <w:rFonts w:ascii="Arial" w:hAnsi="Arial" w:cs="Arial"/>
          <w:sz w:val="22"/>
          <w:szCs w:val="22"/>
          <w:lang w:val="es-MX"/>
        </w:rPr>
      </w:pPr>
    </w:p>
    <w:p w:rsidR="002C29E1" w:rsidRDefault="002C29E1" w:rsidP="00D672B9">
      <w:pPr>
        <w:numPr>
          <w:ilvl w:val="0"/>
          <w:numId w:val="1"/>
        </w:numPr>
        <w:spacing w:line="360" w:lineRule="auto"/>
        <w:jc w:val="both"/>
        <w:rPr>
          <w:rFonts w:ascii="Arial" w:hAnsi="Arial" w:cs="Arial"/>
          <w:sz w:val="22"/>
          <w:szCs w:val="22"/>
          <w:lang w:val="es-MX"/>
        </w:rPr>
      </w:pPr>
      <w:r w:rsidRPr="00C10306">
        <w:rPr>
          <w:rFonts w:ascii="Arial" w:hAnsi="Arial" w:cs="Arial"/>
          <w:b/>
          <w:bCs/>
          <w:sz w:val="22"/>
          <w:szCs w:val="22"/>
          <w:lang w:val="es-MX"/>
        </w:rPr>
        <w:t>Personificación jurídica de la sociedad</w:t>
      </w:r>
      <w:r w:rsidRPr="00C10306">
        <w:rPr>
          <w:rFonts w:ascii="Arial" w:hAnsi="Arial" w:cs="Arial"/>
          <w:sz w:val="22"/>
          <w:szCs w:val="22"/>
          <w:lang w:val="es-MX"/>
        </w:rPr>
        <w:t>.- Luego de la inscripción del presente document</w:t>
      </w:r>
      <w:r w:rsidR="009E331A">
        <w:rPr>
          <w:rFonts w:ascii="Arial" w:hAnsi="Arial" w:cs="Arial"/>
          <w:sz w:val="22"/>
          <w:szCs w:val="22"/>
          <w:lang w:val="es-MX"/>
        </w:rPr>
        <w:t>o en el Registro Mercantil, (</w:t>
      </w:r>
      <w:r w:rsidR="002936E7">
        <w:rPr>
          <w:rFonts w:ascii="Arial" w:hAnsi="Arial" w:cs="Arial"/>
          <w:sz w:val="22"/>
          <w:szCs w:val="22"/>
          <w:lang w:val="es-MX"/>
        </w:rPr>
        <w:t>XXXXXXXXXXXXXXXXXXXXXXXX</w:t>
      </w:r>
      <w:r w:rsidR="00CE68CE" w:rsidRPr="00CE68CE">
        <w:rPr>
          <w:rFonts w:ascii="Arial" w:hAnsi="Arial" w:cs="Arial"/>
          <w:sz w:val="22"/>
          <w:szCs w:val="22"/>
        </w:rPr>
        <w:t xml:space="preserve"> “</w:t>
      </w:r>
      <w:r w:rsidR="002936E7">
        <w:rPr>
          <w:rFonts w:ascii="Arial" w:hAnsi="Arial" w:cs="Arial"/>
          <w:sz w:val="22"/>
          <w:szCs w:val="22"/>
        </w:rPr>
        <w:t>XXXXXX</w:t>
      </w:r>
      <w:r w:rsidR="00CE68CE" w:rsidRPr="00CE68CE">
        <w:rPr>
          <w:rFonts w:ascii="Arial" w:hAnsi="Arial" w:cs="Arial"/>
          <w:sz w:val="22"/>
          <w:szCs w:val="22"/>
        </w:rPr>
        <w:t>”</w:t>
      </w:r>
      <w:r w:rsidR="009E331A">
        <w:rPr>
          <w:rFonts w:ascii="Arial" w:hAnsi="Arial" w:cs="Arial"/>
          <w:sz w:val="28"/>
          <w:szCs w:val="28"/>
        </w:rPr>
        <w:t>)</w:t>
      </w:r>
      <w:r w:rsidRPr="00C10306">
        <w:rPr>
          <w:rFonts w:ascii="Arial" w:hAnsi="Arial" w:cs="Arial"/>
          <w:sz w:val="22"/>
          <w:szCs w:val="22"/>
          <w:lang w:val="es-MX"/>
        </w:rPr>
        <w:t xml:space="preserve"> SAS formará una persona jurídica distinta de sus accionistas, conforme se dispone en el artículo 2º de la Ley 1258 de 2008. </w:t>
      </w:r>
    </w:p>
    <w:p w:rsidR="00D672B9" w:rsidRPr="00C10306" w:rsidRDefault="00D672B9" w:rsidP="00D672B9">
      <w:pPr>
        <w:numPr>
          <w:ilvl w:val="0"/>
          <w:numId w:val="1"/>
        </w:numPr>
        <w:spacing w:line="360" w:lineRule="auto"/>
        <w:jc w:val="both"/>
        <w:rPr>
          <w:rFonts w:ascii="Arial" w:hAnsi="Arial" w:cs="Arial"/>
          <w:sz w:val="22"/>
          <w:szCs w:val="22"/>
          <w:lang w:val="es-MX"/>
        </w:rPr>
      </w:pPr>
      <w:r>
        <w:rPr>
          <w:rFonts w:ascii="Arial" w:hAnsi="Arial" w:cs="Arial"/>
          <w:bCs/>
          <w:sz w:val="22"/>
          <w:szCs w:val="22"/>
          <w:lang w:val="es-MX"/>
        </w:rPr>
        <w:t>Para la constitución de la presente sociedad se</w:t>
      </w:r>
      <w:r w:rsidR="00CE68CE">
        <w:rPr>
          <w:rFonts w:ascii="Arial" w:hAnsi="Arial" w:cs="Arial"/>
          <w:bCs/>
          <w:sz w:val="22"/>
          <w:szCs w:val="22"/>
          <w:lang w:val="es-MX"/>
        </w:rPr>
        <w:t xml:space="preserve"> </w:t>
      </w:r>
      <w:r>
        <w:rPr>
          <w:rFonts w:ascii="Arial" w:hAnsi="Arial" w:cs="Arial"/>
          <w:bCs/>
          <w:sz w:val="22"/>
          <w:szCs w:val="22"/>
          <w:lang w:val="es-MX"/>
        </w:rPr>
        <w:t xml:space="preserve">da cumplimiento a </w:t>
      </w:r>
      <w:smartTag w:uri="urn:schemas-microsoft-com:office:smarttags" w:element="PersonName">
        <w:smartTagPr>
          <w:attr w:name="ProductID" w:val="la Ley"/>
        </w:smartTagPr>
        <w:r>
          <w:rPr>
            <w:rFonts w:ascii="Arial" w:hAnsi="Arial" w:cs="Arial"/>
            <w:bCs/>
            <w:sz w:val="22"/>
            <w:szCs w:val="22"/>
            <w:lang w:val="es-MX"/>
          </w:rPr>
          <w:t>la Ley</w:t>
        </w:r>
      </w:smartTag>
      <w:r>
        <w:rPr>
          <w:rFonts w:ascii="Arial" w:hAnsi="Arial" w:cs="Arial"/>
          <w:bCs/>
          <w:sz w:val="22"/>
          <w:szCs w:val="22"/>
          <w:lang w:val="es-MX"/>
        </w:rPr>
        <w:t xml:space="preserve"> 1014 de 2006, Art 22.</w:t>
      </w:r>
    </w:p>
    <w:p w:rsidR="002E3CEE" w:rsidRDefault="002E3CEE">
      <w:pPr>
        <w:rPr>
          <w:lang w:val="es-MX"/>
        </w:rPr>
      </w:pPr>
    </w:p>
    <w:p w:rsidR="001A7AF9" w:rsidRDefault="001A7AF9">
      <w:pPr>
        <w:rPr>
          <w:lang w:val="es-MX"/>
        </w:rPr>
      </w:pPr>
    </w:p>
    <w:p w:rsidR="001A7AF9" w:rsidRDefault="001A7AF9">
      <w:pPr>
        <w:rPr>
          <w:lang w:val="es-MX"/>
        </w:rPr>
      </w:pPr>
    </w:p>
    <w:p w:rsidR="001A7AF9" w:rsidRDefault="001A7AF9">
      <w:pPr>
        <w:rPr>
          <w:lang w:val="es-MX"/>
        </w:rPr>
      </w:pPr>
    </w:p>
    <w:p w:rsidR="001A7AF9" w:rsidRDefault="001A7AF9">
      <w:pPr>
        <w:rPr>
          <w:lang w:val="es-MX"/>
        </w:rPr>
      </w:pPr>
    </w:p>
    <w:p w:rsidR="001A7AF9" w:rsidRDefault="001A7AF9">
      <w:pPr>
        <w:rPr>
          <w:lang w:val="es-MX"/>
        </w:rPr>
      </w:pPr>
    </w:p>
    <w:p w:rsidR="001A7AF9" w:rsidRDefault="001A7AF9">
      <w:pPr>
        <w:rPr>
          <w:lang w:val="es-MX"/>
        </w:rPr>
      </w:pPr>
    </w:p>
    <w:p w:rsidR="001A7AF9" w:rsidRDefault="001A7AF9">
      <w:pPr>
        <w:rPr>
          <w:lang w:val="es-MX"/>
        </w:rPr>
      </w:pPr>
    </w:p>
    <w:p w:rsidR="001A7AF9" w:rsidRDefault="001A7AF9" w:rsidP="001A7AF9">
      <w:pPr>
        <w:jc w:val="center"/>
        <w:rPr>
          <w:b/>
          <w:lang w:val="es-MX"/>
        </w:rPr>
      </w:pPr>
    </w:p>
    <w:p w:rsidR="001A7AF9" w:rsidRDefault="001A7AF9" w:rsidP="001A7AF9">
      <w:pPr>
        <w:jc w:val="center"/>
        <w:rPr>
          <w:b/>
          <w:lang w:val="es-MX"/>
        </w:rPr>
      </w:pPr>
    </w:p>
    <w:p w:rsidR="001A7AF9" w:rsidRDefault="001A7AF9"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F940A4" w:rsidRDefault="00F940A4" w:rsidP="001A7AF9">
      <w:pPr>
        <w:jc w:val="center"/>
        <w:rPr>
          <w:b/>
          <w:lang w:val="es-MX"/>
        </w:rPr>
      </w:pPr>
    </w:p>
    <w:p w:rsidR="001A7AF9" w:rsidRDefault="001A7AF9" w:rsidP="001A7AF9">
      <w:pPr>
        <w:jc w:val="center"/>
        <w:rPr>
          <w:b/>
          <w:lang w:val="es-MX"/>
        </w:rPr>
      </w:pPr>
    </w:p>
    <w:p w:rsidR="001A7AF9" w:rsidRDefault="001A7AF9" w:rsidP="00D45214">
      <w:pPr>
        <w:rPr>
          <w:b/>
          <w:lang w:val="es-MX"/>
        </w:rPr>
      </w:pPr>
    </w:p>
    <w:p w:rsidR="001A7AF9" w:rsidRDefault="001A7AF9" w:rsidP="001A7AF9">
      <w:pPr>
        <w:jc w:val="center"/>
        <w:rPr>
          <w:b/>
          <w:lang w:val="es-MX"/>
        </w:rPr>
      </w:pPr>
    </w:p>
    <w:p w:rsidR="001A7AF9" w:rsidRPr="001A7AF9" w:rsidRDefault="001A7AF9" w:rsidP="001A7AF9">
      <w:pPr>
        <w:jc w:val="center"/>
        <w:rPr>
          <w:rFonts w:ascii="Arial" w:hAnsi="Arial" w:cs="Arial"/>
          <w:b/>
          <w:sz w:val="22"/>
          <w:szCs w:val="22"/>
          <w:lang w:val="es-MX"/>
        </w:rPr>
      </w:pPr>
      <w:r w:rsidRPr="001A7AF9">
        <w:rPr>
          <w:rFonts w:ascii="Arial" w:hAnsi="Arial" w:cs="Arial"/>
          <w:b/>
          <w:sz w:val="22"/>
          <w:szCs w:val="22"/>
          <w:lang w:val="es-MX"/>
        </w:rPr>
        <w:t xml:space="preserve">NOMBRAMIENTO DEL REPRESENTANTE LEGAL DE </w:t>
      </w:r>
      <w:smartTag w:uri="urn:schemas-microsoft-com:office:smarttags" w:element="PersonName">
        <w:smartTagPr>
          <w:attr w:name="ProductID" w:val="LA SOCIEDAD"/>
        </w:smartTagPr>
        <w:r w:rsidRPr="001A7AF9">
          <w:rPr>
            <w:rFonts w:ascii="Arial" w:hAnsi="Arial" w:cs="Arial"/>
            <w:b/>
            <w:sz w:val="22"/>
            <w:szCs w:val="22"/>
            <w:lang w:val="es-MX"/>
          </w:rPr>
          <w:t>LA SOCIEDAD</w:t>
        </w:r>
      </w:smartTag>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center"/>
        <w:rPr>
          <w:rFonts w:ascii="Arial" w:hAnsi="Arial" w:cs="Arial"/>
          <w:b/>
          <w:sz w:val="22"/>
          <w:szCs w:val="22"/>
          <w:lang w:val="es-MX"/>
        </w:rPr>
      </w:pPr>
    </w:p>
    <w:p w:rsidR="001A7AF9" w:rsidRPr="001A7AF9" w:rsidRDefault="001A7AF9" w:rsidP="001A7AF9">
      <w:pPr>
        <w:jc w:val="both"/>
        <w:rPr>
          <w:rFonts w:ascii="Arial" w:hAnsi="Arial" w:cs="Arial"/>
          <w:sz w:val="22"/>
          <w:szCs w:val="22"/>
          <w:lang w:val="es-MX"/>
        </w:rPr>
      </w:pPr>
      <w:r w:rsidRPr="001A7AF9">
        <w:rPr>
          <w:rFonts w:ascii="Arial" w:hAnsi="Arial" w:cs="Arial"/>
          <w:sz w:val="22"/>
          <w:szCs w:val="22"/>
          <w:lang w:val="es-MX"/>
        </w:rPr>
        <w:t xml:space="preserve">Por unanimidad de los asociados se designa la señor </w:t>
      </w:r>
      <w:r w:rsidR="00CE68CE">
        <w:rPr>
          <w:rFonts w:ascii="Arial" w:hAnsi="Arial" w:cs="Arial"/>
          <w:sz w:val="22"/>
          <w:szCs w:val="22"/>
          <w:lang w:val="es-MX"/>
        </w:rPr>
        <w:t>XXXXXXXXXXXX</w:t>
      </w:r>
      <w:r w:rsidR="005F73F5">
        <w:rPr>
          <w:rFonts w:ascii="Arial" w:hAnsi="Arial" w:cs="Arial"/>
          <w:sz w:val="22"/>
          <w:szCs w:val="22"/>
          <w:lang w:val="es-MX"/>
        </w:rPr>
        <w:t xml:space="preserve">, </w:t>
      </w:r>
      <w:r w:rsidRPr="001A7AF9">
        <w:rPr>
          <w:rFonts w:ascii="Arial" w:hAnsi="Arial" w:cs="Arial"/>
          <w:sz w:val="22"/>
          <w:szCs w:val="22"/>
          <w:lang w:val="es-MX"/>
        </w:rPr>
        <w:t>identificado con ce</w:t>
      </w:r>
      <w:r w:rsidR="005F73F5">
        <w:rPr>
          <w:rFonts w:ascii="Arial" w:hAnsi="Arial" w:cs="Arial"/>
          <w:sz w:val="22"/>
          <w:szCs w:val="22"/>
          <w:lang w:val="es-MX"/>
        </w:rPr>
        <w:t>dula de ciudadanía No.</w:t>
      </w:r>
      <w:r w:rsidR="00CE68CE">
        <w:rPr>
          <w:rFonts w:ascii="Arial" w:hAnsi="Arial" w:cs="Arial"/>
          <w:sz w:val="22"/>
          <w:szCs w:val="22"/>
          <w:lang w:val="es-MX"/>
        </w:rPr>
        <w:t>XXXXXXXXXXX</w:t>
      </w:r>
      <w:r w:rsidRPr="001A7AF9">
        <w:rPr>
          <w:rFonts w:ascii="Arial" w:hAnsi="Arial" w:cs="Arial"/>
          <w:sz w:val="22"/>
          <w:szCs w:val="22"/>
          <w:lang w:val="es-MX"/>
        </w:rPr>
        <w:t xml:space="preserve">, quien manifiesta que acepta el cargo de representante legal de la </w:t>
      </w:r>
      <w:r w:rsidR="002936E7">
        <w:rPr>
          <w:rFonts w:ascii="Arial" w:hAnsi="Arial" w:cs="Arial"/>
          <w:sz w:val="22"/>
          <w:szCs w:val="22"/>
          <w:lang w:val="es-MX"/>
        </w:rPr>
        <w:t>XXXXXXXXXXXXXXXXXXXXXXX</w:t>
      </w:r>
      <w:r w:rsidR="00CE68CE" w:rsidRPr="00CE68CE">
        <w:rPr>
          <w:rFonts w:ascii="Arial" w:hAnsi="Arial" w:cs="Arial"/>
          <w:sz w:val="22"/>
          <w:szCs w:val="22"/>
        </w:rPr>
        <w:t xml:space="preserve"> “</w:t>
      </w:r>
      <w:r w:rsidR="002936E7">
        <w:rPr>
          <w:rFonts w:ascii="Arial" w:hAnsi="Arial" w:cs="Arial"/>
          <w:sz w:val="22"/>
          <w:szCs w:val="22"/>
        </w:rPr>
        <w:t>XXXXX</w:t>
      </w:r>
      <w:r w:rsidR="00CE68CE" w:rsidRPr="00CE68CE">
        <w:rPr>
          <w:rFonts w:ascii="Arial" w:hAnsi="Arial" w:cs="Arial"/>
          <w:sz w:val="22"/>
          <w:szCs w:val="22"/>
        </w:rPr>
        <w:t xml:space="preserve">” </w:t>
      </w:r>
      <w:r w:rsidR="00CE68CE" w:rsidRPr="00C10306">
        <w:rPr>
          <w:rFonts w:ascii="Arial" w:hAnsi="Arial" w:cs="Arial"/>
          <w:sz w:val="22"/>
          <w:szCs w:val="22"/>
          <w:lang w:val="es-MX"/>
        </w:rPr>
        <w:t xml:space="preserve"> SAS</w:t>
      </w:r>
      <w:r w:rsidRPr="001A7AF9">
        <w:rPr>
          <w:rFonts w:ascii="Arial" w:hAnsi="Arial" w:cs="Arial"/>
          <w:sz w:val="22"/>
          <w:szCs w:val="22"/>
          <w:lang w:val="es-MX"/>
        </w:rPr>
        <w:t>)</w:t>
      </w:r>
      <w:r w:rsidR="005F73F5">
        <w:rPr>
          <w:rFonts w:ascii="Arial" w:hAnsi="Arial" w:cs="Arial"/>
          <w:sz w:val="22"/>
          <w:szCs w:val="22"/>
          <w:lang w:val="es-MX"/>
        </w:rPr>
        <w:t xml:space="preserve"> del Municipio de </w:t>
      </w:r>
      <w:r w:rsidR="002936E7">
        <w:rPr>
          <w:rFonts w:ascii="Arial" w:hAnsi="Arial" w:cs="Arial"/>
          <w:sz w:val="22"/>
          <w:szCs w:val="22"/>
          <w:lang w:val="es-MX"/>
        </w:rPr>
        <w:t>XXXXXXXX</w:t>
      </w:r>
      <w:r w:rsidRPr="001A7AF9">
        <w:rPr>
          <w:rFonts w:ascii="Arial" w:hAnsi="Arial" w:cs="Arial"/>
          <w:sz w:val="22"/>
          <w:szCs w:val="22"/>
          <w:lang w:val="es-MX"/>
        </w:rPr>
        <w:t xml:space="preserve">, departamento de </w:t>
      </w:r>
      <w:r w:rsidR="002936E7">
        <w:rPr>
          <w:rFonts w:ascii="Arial" w:hAnsi="Arial" w:cs="Arial"/>
          <w:sz w:val="22"/>
          <w:szCs w:val="22"/>
          <w:lang w:val="es-MX"/>
        </w:rPr>
        <w:t>XXXXXXXXXX</w:t>
      </w:r>
      <w:r w:rsidRPr="001A7AF9">
        <w:rPr>
          <w:rFonts w:ascii="Arial" w:hAnsi="Arial" w:cs="Arial"/>
          <w:sz w:val="22"/>
          <w:szCs w:val="22"/>
          <w:lang w:val="es-MX"/>
        </w:rPr>
        <w:t>.</w:t>
      </w:r>
    </w:p>
    <w:p w:rsidR="001A7AF9" w:rsidRPr="001A7AF9" w:rsidRDefault="001A7AF9" w:rsidP="001A7AF9">
      <w:pPr>
        <w:rPr>
          <w:rFonts w:ascii="Arial" w:hAnsi="Arial" w:cs="Arial"/>
          <w:sz w:val="22"/>
          <w:szCs w:val="22"/>
          <w:lang w:val="es-MX"/>
        </w:rPr>
      </w:pPr>
    </w:p>
    <w:p w:rsidR="001A7AF9" w:rsidRPr="001A7AF9" w:rsidRDefault="001A7AF9" w:rsidP="001A7AF9">
      <w:pPr>
        <w:rPr>
          <w:rFonts w:ascii="Arial" w:hAnsi="Arial" w:cs="Arial"/>
          <w:sz w:val="22"/>
          <w:szCs w:val="22"/>
          <w:lang w:val="es-MX"/>
        </w:rPr>
      </w:pPr>
      <w:r w:rsidRPr="001A7AF9">
        <w:rPr>
          <w:rFonts w:ascii="Arial" w:hAnsi="Arial" w:cs="Arial"/>
          <w:sz w:val="22"/>
          <w:szCs w:val="22"/>
          <w:lang w:val="es-MX"/>
        </w:rPr>
        <w:t xml:space="preserve"> </w:t>
      </w:r>
    </w:p>
    <w:p w:rsidR="001A7AF9" w:rsidRPr="001A7AF9" w:rsidRDefault="001A7AF9" w:rsidP="001A7AF9">
      <w:pPr>
        <w:rPr>
          <w:rFonts w:ascii="Arial" w:hAnsi="Arial" w:cs="Arial"/>
          <w:sz w:val="22"/>
          <w:szCs w:val="22"/>
          <w:lang w:val="es-MX"/>
        </w:rPr>
      </w:pPr>
    </w:p>
    <w:p w:rsidR="001A7AF9" w:rsidRPr="001A7AF9" w:rsidRDefault="001A7AF9" w:rsidP="001A7AF9">
      <w:pPr>
        <w:rPr>
          <w:rFonts w:ascii="Arial" w:hAnsi="Arial" w:cs="Arial"/>
          <w:sz w:val="22"/>
          <w:szCs w:val="22"/>
          <w:lang w:val="es-MX"/>
        </w:rPr>
      </w:pPr>
    </w:p>
    <w:p w:rsidR="001A7AF9" w:rsidRPr="001A7AF9" w:rsidRDefault="001A7AF9" w:rsidP="001A7AF9">
      <w:pPr>
        <w:rPr>
          <w:rFonts w:ascii="Arial" w:hAnsi="Arial" w:cs="Arial"/>
          <w:sz w:val="22"/>
          <w:szCs w:val="22"/>
          <w:lang w:val="es-MX"/>
        </w:rPr>
      </w:pPr>
    </w:p>
    <w:p w:rsidR="001A7AF9" w:rsidRPr="001A7AF9" w:rsidRDefault="001A7AF9" w:rsidP="001A7AF9">
      <w:pPr>
        <w:rPr>
          <w:rFonts w:ascii="Arial" w:hAnsi="Arial" w:cs="Arial"/>
          <w:sz w:val="22"/>
          <w:szCs w:val="22"/>
          <w:lang w:val="es-MX"/>
        </w:rPr>
      </w:pPr>
    </w:p>
    <w:p w:rsidR="001A7AF9" w:rsidRPr="001A7AF9" w:rsidRDefault="001A7AF9" w:rsidP="001A7AF9">
      <w:pPr>
        <w:rPr>
          <w:rFonts w:ascii="Arial" w:hAnsi="Arial" w:cs="Arial"/>
          <w:sz w:val="22"/>
          <w:szCs w:val="22"/>
          <w:lang w:val="es-MX"/>
        </w:rPr>
      </w:pPr>
    </w:p>
    <w:p w:rsidR="001A7AF9" w:rsidRPr="001A7AF9" w:rsidRDefault="001A7AF9" w:rsidP="001A7AF9">
      <w:pPr>
        <w:rPr>
          <w:rFonts w:ascii="Arial" w:hAnsi="Arial" w:cs="Arial"/>
          <w:sz w:val="22"/>
          <w:szCs w:val="22"/>
          <w:lang w:val="es-MX"/>
        </w:rPr>
      </w:pPr>
    </w:p>
    <w:p w:rsidR="001A7AF9" w:rsidRPr="001A7AF9" w:rsidRDefault="00CE68CE" w:rsidP="001A7AF9">
      <w:pPr>
        <w:rPr>
          <w:rFonts w:ascii="Arial" w:hAnsi="Arial" w:cs="Arial"/>
          <w:sz w:val="22"/>
          <w:szCs w:val="22"/>
          <w:lang w:val="es-MX"/>
        </w:rPr>
      </w:pPr>
      <w:r>
        <w:rPr>
          <w:rFonts w:ascii="Arial" w:hAnsi="Arial" w:cs="Arial"/>
          <w:sz w:val="22"/>
          <w:szCs w:val="22"/>
          <w:lang w:val="es-MX"/>
        </w:rPr>
        <w:t>XXXXXXXXXXXXXXXX</w:t>
      </w:r>
    </w:p>
    <w:p w:rsidR="001A7AF9" w:rsidRDefault="005F73F5" w:rsidP="001A7AF9">
      <w:pPr>
        <w:rPr>
          <w:rFonts w:ascii="Arial" w:hAnsi="Arial" w:cs="Arial"/>
          <w:sz w:val="22"/>
          <w:szCs w:val="22"/>
          <w:lang w:val="es-MX"/>
        </w:rPr>
      </w:pPr>
      <w:r>
        <w:rPr>
          <w:rFonts w:ascii="Arial" w:hAnsi="Arial" w:cs="Arial"/>
          <w:sz w:val="22"/>
          <w:szCs w:val="22"/>
          <w:lang w:val="es-MX"/>
        </w:rPr>
        <w:t xml:space="preserve">C:C </w:t>
      </w:r>
      <w:r w:rsidR="00CE68CE">
        <w:rPr>
          <w:rFonts w:ascii="Arial" w:hAnsi="Arial" w:cs="Arial"/>
          <w:sz w:val="22"/>
          <w:szCs w:val="22"/>
          <w:lang w:val="es-MX"/>
        </w:rPr>
        <w:t>XXXXXXXXXXXX</w:t>
      </w: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215485" w:rsidRDefault="0021548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EF05F5" w:rsidRDefault="00EF05F5" w:rsidP="001A7AF9">
      <w:pPr>
        <w:rPr>
          <w:rFonts w:ascii="Arial" w:hAnsi="Arial" w:cs="Arial"/>
          <w:sz w:val="22"/>
          <w:szCs w:val="22"/>
          <w:lang w:val="es-MX"/>
        </w:rPr>
      </w:pPr>
    </w:p>
    <w:p w:rsidR="003053DB" w:rsidRDefault="00CE68CE" w:rsidP="00EF05F5">
      <w:pPr>
        <w:jc w:val="both"/>
        <w:rPr>
          <w:rFonts w:ascii="Arial" w:hAnsi="Arial" w:cs="Arial"/>
          <w:sz w:val="28"/>
          <w:szCs w:val="28"/>
        </w:rPr>
      </w:pPr>
      <w:r>
        <w:rPr>
          <w:rFonts w:ascii="Arial" w:hAnsi="Arial" w:cs="Arial"/>
          <w:sz w:val="28"/>
          <w:szCs w:val="28"/>
        </w:rPr>
        <w:lastRenderedPageBreak/>
        <w:t xml:space="preserve">Lista de Socios y </w:t>
      </w:r>
      <w:r w:rsidR="00EF05F5">
        <w:rPr>
          <w:rFonts w:ascii="Arial" w:hAnsi="Arial" w:cs="Arial"/>
          <w:sz w:val="28"/>
          <w:szCs w:val="28"/>
        </w:rPr>
        <w:t xml:space="preserve">Firmas: </w:t>
      </w:r>
    </w:p>
    <w:p w:rsidR="00EF05F5" w:rsidRPr="003053DB" w:rsidRDefault="00EF05F5" w:rsidP="00EF05F5">
      <w:pPr>
        <w:jc w:val="both"/>
        <w:rPr>
          <w:rFonts w:ascii="Arial" w:hAnsi="Arial" w:cs="Arial"/>
          <w:b/>
          <w:sz w:val="28"/>
          <w:szCs w:val="28"/>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419"/>
        <w:gridCol w:w="1942"/>
        <w:gridCol w:w="1843"/>
      </w:tblGrid>
      <w:tr w:rsidR="00EF05F5" w:rsidRPr="00CE68CE" w:rsidTr="00CE68CE">
        <w:tc>
          <w:tcPr>
            <w:tcW w:w="3369" w:type="dxa"/>
          </w:tcPr>
          <w:p w:rsidR="00EF05F5" w:rsidRPr="00CE68CE" w:rsidRDefault="00EF05F5" w:rsidP="001E5E96">
            <w:pPr>
              <w:rPr>
                <w:rFonts w:ascii="Arial" w:hAnsi="Arial" w:cs="Arial"/>
                <w:b/>
                <w:sz w:val="22"/>
              </w:rPr>
            </w:pPr>
            <w:r w:rsidRPr="00CE68CE">
              <w:rPr>
                <w:rFonts w:ascii="Arial" w:hAnsi="Arial" w:cs="Arial"/>
                <w:b/>
                <w:sz w:val="22"/>
              </w:rPr>
              <w:t>NOMBRES  Y APELLIDOS</w:t>
            </w:r>
          </w:p>
        </w:tc>
        <w:tc>
          <w:tcPr>
            <w:tcW w:w="2419" w:type="dxa"/>
          </w:tcPr>
          <w:p w:rsidR="00EF05F5" w:rsidRPr="00CE68CE" w:rsidRDefault="00CE68CE" w:rsidP="001E5E96">
            <w:pPr>
              <w:rPr>
                <w:rFonts w:ascii="Arial" w:hAnsi="Arial" w:cs="Arial"/>
                <w:b/>
                <w:sz w:val="22"/>
              </w:rPr>
            </w:pPr>
            <w:r w:rsidRPr="00CE68CE">
              <w:rPr>
                <w:rFonts w:ascii="Arial" w:hAnsi="Arial" w:cs="Arial"/>
                <w:b/>
                <w:sz w:val="22"/>
              </w:rPr>
              <w:t>DOC</w:t>
            </w:r>
            <w:r w:rsidR="00EF05F5" w:rsidRPr="00CE68CE">
              <w:rPr>
                <w:rFonts w:ascii="Arial" w:hAnsi="Arial" w:cs="Arial"/>
                <w:b/>
                <w:sz w:val="22"/>
              </w:rPr>
              <w:t>UMENTO DE IDENTIDAD</w:t>
            </w:r>
          </w:p>
        </w:tc>
        <w:tc>
          <w:tcPr>
            <w:tcW w:w="1942" w:type="dxa"/>
          </w:tcPr>
          <w:p w:rsidR="00EF05F5" w:rsidRPr="00CE68CE" w:rsidRDefault="001F645E" w:rsidP="001E5E96">
            <w:pPr>
              <w:rPr>
                <w:rFonts w:ascii="Arial" w:hAnsi="Arial" w:cs="Arial"/>
                <w:b/>
                <w:sz w:val="22"/>
              </w:rPr>
            </w:pPr>
            <w:r w:rsidRPr="00CE68CE">
              <w:rPr>
                <w:rFonts w:ascii="Arial" w:hAnsi="Arial" w:cs="Arial"/>
                <w:b/>
                <w:sz w:val="22"/>
              </w:rPr>
              <w:t>DOMICILIO</w:t>
            </w:r>
          </w:p>
        </w:tc>
        <w:tc>
          <w:tcPr>
            <w:tcW w:w="1843" w:type="dxa"/>
          </w:tcPr>
          <w:p w:rsidR="00EF05F5" w:rsidRPr="00CE68CE" w:rsidRDefault="001F645E" w:rsidP="001E5E96">
            <w:pPr>
              <w:rPr>
                <w:rFonts w:ascii="Arial" w:hAnsi="Arial" w:cs="Arial"/>
                <w:b/>
                <w:sz w:val="22"/>
              </w:rPr>
            </w:pPr>
            <w:r w:rsidRPr="00CE68CE">
              <w:rPr>
                <w:rFonts w:ascii="Arial" w:hAnsi="Arial" w:cs="Arial"/>
                <w:b/>
                <w:sz w:val="22"/>
              </w:rPr>
              <w:t>FIRMA</w:t>
            </w:r>
          </w:p>
        </w:tc>
      </w:tr>
      <w:tr w:rsidR="00EF05F5" w:rsidRPr="00CE68CE" w:rsidTr="00CE68CE">
        <w:tc>
          <w:tcPr>
            <w:tcW w:w="3369" w:type="dxa"/>
          </w:tcPr>
          <w:p w:rsidR="00EF05F5" w:rsidRPr="00CE68CE" w:rsidRDefault="00EF05F5" w:rsidP="00215485">
            <w:pPr>
              <w:ind w:left="708" w:hanging="708"/>
              <w:rPr>
                <w:rFonts w:ascii="Arial" w:hAnsi="Arial" w:cs="Arial"/>
                <w:sz w:val="22"/>
              </w:rPr>
            </w:pPr>
          </w:p>
        </w:tc>
        <w:tc>
          <w:tcPr>
            <w:tcW w:w="2419" w:type="dxa"/>
          </w:tcPr>
          <w:p w:rsidR="00EF05F5" w:rsidRPr="00CE68CE" w:rsidRDefault="00EF05F5" w:rsidP="001E5E96">
            <w:pPr>
              <w:rPr>
                <w:rFonts w:ascii="Arial" w:hAnsi="Arial" w:cs="Arial"/>
                <w:sz w:val="22"/>
                <w:szCs w:val="28"/>
              </w:rPr>
            </w:pPr>
          </w:p>
        </w:tc>
        <w:tc>
          <w:tcPr>
            <w:tcW w:w="1942" w:type="dxa"/>
          </w:tcPr>
          <w:p w:rsidR="00EF05F5" w:rsidRPr="00CE68CE" w:rsidRDefault="00EF05F5" w:rsidP="001E5E96">
            <w:pPr>
              <w:rPr>
                <w:rFonts w:ascii="Arial" w:hAnsi="Arial" w:cs="Arial"/>
                <w:sz w:val="22"/>
                <w:szCs w:val="28"/>
              </w:rPr>
            </w:pPr>
          </w:p>
        </w:tc>
        <w:tc>
          <w:tcPr>
            <w:tcW w:w="1843" w:type="dxa"/>
          </w:tcPr>
          <w:p w:rsidR="00EF05F5" w:rsidRPr="00CE68CE" w:rsidRDefault="00EF05F5" w:rsidP="001E5E96">
            <w:pPr>
              <w:rPr>
                <w:rFonts w:ascii="Arial" w:hAnsi="Arial" w:cs="Arial"/>
                <w:sz w:val="22"/>
                <w:szCs w:val="28"/>
              </w:rPr>
            </w:pPr>
          </w:p>
        </w:tc>
      </w:tr>
      <w:tr w:rsidR="001F645E" w:rsidRPr="00CE68CE" w:rsidTr="00CE68CE">
        <w:tc>
          <w:tcPr>
            <w:tcW w:w="3369" w:type="dxa"/>
          </w:tcPr>
          <w:p w:rsidR="001F645E" w:rsidRPr="00CE68CE" w:rsidRDefault="001F645E" w:rsidP="001E5E96">
            <w:pPr>
              <w:rPr>
                <w:rFonts w:ascii="Arial" w:hAnsi="Arial" w:cs="Arial"/>
                <w:sz w:val="22"/>
              </w:rPr>
            </w:pPr>
          </w:p>
        </w:tc>
        <w:tc>
          <w:tcPr>
            <w:tcW w:w="2419" w:type="dxa"/>
          </w:tcPr>
          <w:p w:rsidR="001F645E" w:rsidRPr="00CE68CE" w:rsidRDefault="001F645E" w:rsidP="001E5E96">
            <w:pPr>
              <w:rPr>
                <w:rFonts w:ascii="Arial" w:hAnsi="Arial" w:cs="Arial"/>
                <w:sz w:val="22"/>
                <w:szCs w:val="28"/>
              </w:rPr>
            </w:pPr>
          </w:p>
        </w:tc>
        <w:tc>
          <w:tcPr>
            <w:tcW w:w="1942" w:type="dxa"/>
          </w:tcPr>
          <w:p w:rsidR="001F645E" w:rsidRPr="00CE68CE" w:rsidRDefault="001F645E" w:rsidP="00C42D50">
            <w:pPr>
              <w:rPr>
                <w:rFonts w:ascii="Arial" w:hAnsi="Arial" w:cs="Arial"/>
                <w:sz w:val="22"/>
                <w:szCs w:val="28"/>
              </w:rPr>
            </w:pPr>
          </w:p>
        </w:tc>
        <w:tc>
          <w:tcPr>
            <w:tcW w:w="1843" w:type="dxa"/>
          </w:tcPr>
          <w:p w:rsidR="001F645E" w:rsidRPr="00CE68CE" w:rsidRDefault="001F645E" w:rsidP="001E5E96">
            <w:pPr>
              <w:rPr>
                <w:rFonts w:ascii="Arial" w:hAnsi="Arial" w:cs="Arial"/>
                <w:sz w:val="22"/>
                <w:szCs w:val="28"/>
              </w:rPr>
            </w:pPr>
          </w:p>
        </w:tc>
      </w:tr>
    </w:tbl>
    <w:p w:rsidR="00EF05F5" w:rsidRPr="001A7AF9" w:rsidRDefault="00EF05F5" w:rsidP="00215485">
      <w:pPr>
        <w:ind w:left="708" w:hanging="708"/>
        <w:rPr>
          <w:rFonts w:ascii="Arial" w:hAnsi="Arial" w:cs="Arial"/>
          <w:sz w:val="22"/>
          <w:szCs w:val="22"/>
          <w:lang w:val="es-MX"/>
        </w:rPr>
      </w:pPr>
    </w:p>
    <w:sectPr w:rsidR="00EF05F5" w:rsidRPr="001A7AF9" w:rsidSect="00F91B6E">
      <w:headerReference w:type="default" r:id="rId8"/>
      <w:footerReference w:type="default" r:id="rId9"/>
      <w:pgSz w:w="12240" w:h="15840" w:code="1"/>
      <w:pgMar w:top="1701" w:right="1418" w:bottom="1418" w:left="1701" w:header="709" w:footer="709"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4D" w:rsidRDefault="00D0574D">
      <w:r>
        <w:separator/>
      </w:r>
    </w:p>
  </w:endnote>
  <w:endnote w:type="continuationSeparator" w:id="0">
    <w:p w:rsidR="00D0574D" w:rsidRDefault="00D05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6B" w:rsidRDefault="00B77C6B">
    <w:pPr>
      <w:jc w:val="center"/>
      <w:rPr>
        <w:kern w:val="0"/>
      </w:rPr>
    </w:pPr>
  </w:p>
  <w:p w:rsidR="00B77C6B" w:rsidRDefault="00B77C6B">
    <w:pPr>
      <w:jc w:val="center"/>
      <w:rPr>
        <w:kern w:val="0"/>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4D" w:rsidRDefault="00D0574D">
      <w:r>
        <w:separator/>
      </w:r>
    </w:p>
  </w:footnote>
  <w:footnote w:type="continuationSeparator" w:id="0">
    <w:p w:rsidR="00D0574D" w:rsidRDefault="00D05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6B" w:rsidRDefault="00B77C6B">
    <w:pPr>
      <w:tabs>
        <w:tab w:val="center" w:pos="4418"/>
        <w:tab w:val="right" w:pos="8837"/>
      </w:tabs>
      <w:rPr>
        <w:kern w:val="0"/>
      </w:rPr>
    </w:pPr>
  </w:p>
  <w:p w:rsidR="00B77C6B" w:rsidRDefault="00B77C6B">
    <w:pPr>
      <w:tabs>
        <w:tab w:val="center" w:pos="4418"/>
        <w:tab w:val="right" w:pos="8837"/>
      </w:tabs>
      <w:rPr>
        <w:kern w:val="0"/>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3114"/>
    <w:multiLevelType w:val="hybridMultilevel"/>
    <w:tmpl w:val="7786F10E"/>
    <w:lvl w:ilvl="0" w:tplc="2740138E">
      <w:start w:val="3"/>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70787B0E"/>
    <w:multiLevelType w:val="hybridMultilevel"/>
    <w:tmpl w:val="20CEF764"/>
    <w:lvl w:ilvl="0" w:tplc="A50655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C29E1"/>
    <w:rsid w:val="0009057F"/>
    <w:rsid w:val="001558B4"/>
    <w:rsid w:val="001A7AF9"/>
    <w:rsid w:val="001E5E96"/>
    <w:rsid w:val="001F0D4F"/>
    <w:rsid w:val="001F645E"/>
    <w:rsid w:val="00212EDA"/>
    <w:rsid w:val="00215485"/>
    <w:rsid w:val="00262B89"/>
    <w:rsid w:val="0027236D"/>
    <w:rsid w:val="002936E7"/>
    <w:rsid w:val="002C29E1"/>
    <w:rsid w:val="002E3CEE"/>
    <w:rsid w:val="003053DB"/>
    <w:rsid w:val="00306CB4"/>
    <w:rsid w:val="00311921"/>
    <w:rsid w:val="003B3CAE"/>
    <w:rsid w:val="003F6FC8"/>
    <w:rsid w:val="00433D71"/>
    <w:rsid w:val="0045523D"/>
    <w:rsid w:val="00455CE4"/>
    <w:rsid w:val="00462E14"/>
    <w:rsid w:val="004A521A"/>
    <w:rsid w:val="004A5826"/>
    <w:rsid w:val="004B1892"/>
    <w:rsid w:val="004C7274"/>
    <w:rsid w:val="005061CA"/>
    <w:rsid w:val="005073F9"/>
    <w:rsid w:val="00517D33"/>
    <w:rsid w:val="005C2055"/>
    <w:rsid w:val="005F73F5"/>
    <w:rsid w:val="00645325"/>
    <w:rsid w:val="006B7B6D"/>
    <w:rsid w:val="006C2BBB"/>
    <w:rsid w:val="006E50B4"/>
    <w:rsid w:val="006F30DE"/>
    <w:rsid w:val="0072743E"/>
    <w:rsid w:val="00740E68"/>
    <w:rsid w:val="00764860"/>
    <w:rsid w:val="00777DC6"/>
    <w:rsid w:val="00796E48"/>
    <w:rsid w:val="0080648C"/>
    <w:rsid w:val="00852937"/>
    <w:rsid w:val="00852B78"/>
    <w:rsid w:val="0089330A"/>
    <w:rsid w:val="008A1D2E"/>
    <w:rsid w:val="008C472E"/>
    <w:rsid w:val="008D7069"/>
    <w:rsid w:val="008E260A"/>
    <w:rsid w:val="008E4E61"/>
    <w:rsid w:val="008F20C0"/>
    <w:rsid w:val="00946688"/>
    <w:rsid w:val="009777BB"/>
    <w:rsid w:val="0098605B"/>
    <w:rsid w:val="009A42C6"/>
    <w:rsid w:val="009C5E42"/>
    <w:rsid w:val="009E331A"/>
    <w:rsid w:val="009F0602"/>
    <w:rsid w:val="00A541B0"/>
    <w:rsid w:val="00B01EBC"/>
    <w:rsid w:val="00B0377E"/>
    <w:rsid w:val="00B2028E"/>
    <w:rsid w:val="00B33968"/>
    <w:rsid w:val="00B40BB5"/>
    <w:rsid w:val="00B63F74"/>
    <w:rsid w:val="00B77C6B"/>
    <w:rsid w:val="00BC2294"/>
    <w:rsid w:val="00BF032B"/>
    <w:rsid w:val="00C26F23"/>
    <w:rsid w:val="00C36356"/>
    <w:rsid w:val="00C42D50"/>
    <w:rsid w:val="00C45DD6"/>
    <w:rsid w:val="00C77E03"/>
    <w:rsid w:val="00C97555"/>
    <w:rsid w:val="00CD718E"/>
    <w:rsid w:val="00CE68CE"/>
    <w:rsid w:val="00D0574D"/>
    <w:rsid w:val="00D2283E"/>
    <w:rsid w:val="00D45214"/>
    <w:rsid w:val="00D62970"/>
    <w:rsid w:val="00D672B9"/>
    <w:rsid w:val="00D85957"/>
    <w:rsid w:val="00DB7D98"/>
    <w:rsid w:val="00E14B20"/>
    <w:rsid w:val="00E51364"/>
    <w:rsid w:val="00E649D1"/>
    <w:rsid w:val="00EB7CCF"/>
    <w:rsid w:val="00EF05F5"/>
    <w:rsid w:val="00F0072C"/>
    <w:rsid w:val="00F535F4"/>
    <w:rsid w:val="00F91B6E"/>
    <w:rsid w:val="00F93A45"/>
    <w:rsid w:val="00F940A4"/>
    <w:rsid w:val="00FA142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E1"/>
    <w:pPr>
      <w:widowControl w:val="0"/>
      <w:overflowPunct w:val="0"/>
      <w:autoSpaceDE w:val="0"/>
      <w:autoSpaceDN w:val="0"/>
      <w:adjustRightInd w:val="0"/>
    </w:pPr>
    <w:rPr>
      <w:rFonts w:ascii="Times New Roman" w:eastAsia="Times New Roman" w:hAnsi="Times New Roman"/>
      <w:kern w:val="28"/>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1B6E"/>
    <w:pPr>
      <w:tabs>
        <w:tab w:val="center" w:pos="4252"/>
        <w:tab w:val="right" w:pos="8504"/>
      </w:tabs>
    </w:pPr>
  </w:style>
  <w:style w:type="character" w:customStyle="1" w:styleId="EncabezadoCar">
    <w:name w:val="Encabezado Car"/>
    <w:basedOn w:val="Fuentedeprrafopredeter"/>
    <w:link w:val="Encabezado"/>
    <w:uiPriority w:val="99"/>
    <w:semiHidden/>
    <w:rsid w:val="00F91B6E"/>
    <w:rPr>
      <w:rFonts w:ascii="Times New Roman" w:eastAsia="Times New Roman" w:hAnsi="Times New Roman"/>
      <w:kern w:val="28"/>
      <w:sz w:val="24"/>
      <w:szCs w:val="24"/>
      <w:lang w:eastAsia="es-CO"/>
    </w:rPr>
  </w:style>
  <w:style w:type="paragraph" w:styleId="Piedepgina">
    <w:name w:val="footer"/>
    <w:basedOn w:val="Normal"/>
    <w:link w:val="PiedepginaCar"/>
    <w:uiPriority w:val="99"/>
    <w:semiHidden/>
    <w:unhideWhenUsed/>
    <w:rsid w:val="00F91B6E"/>
    <w:pPr>
      <w:tabs>
        <w:tab w:val="center" w:pos="4252"/>
        <w:tab w:val="right" w:pos="8504"/>
      </w:tabs>
    </w:pPr>
  </w:style>
  <w:style w:type="character" w:customStyle="1" w:styleId="PiedepginaCar">
    <w:name w:val="Pie de página Car"/>
    <w:basedOn w:val="Fuentedeprrafopredeter"/>
    <w:link w:val="Piedepgina"/>
    <w:uiPriority w:val="99"/>
    <w:semiHidden/>
    <w:rsid w:val="00F91B6E"/>
    <w:rPr>
      <w:rFonts w:ascii="Times New Roman" w:eastAsia="Times New Roman" w:hAnsi="Times New Roman"/>
      <w:kern w:val="28"/>
      <w:sz w:val="24"/>
      <w:szCs w:val="24"/>
      <w:lang w:eastAsia="es-CO"/>
    </w:rPr>
  </w:style>
  <w:style w:type="table" w:styleId="Tablaconcuadrcula">
    <w:name w:val="Table Grid"/>
    <w:basedOn w:val="Tablanormal"/>
    <w:uiPriority w:val="59"/>
    <w:rsid w:val="00462E1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05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A999-7F66-4ADD-8F83-F16374E9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4429</Words>
  <Characters>24361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ACTO CONSTITUTIVO</vt:lpstr>
    </vt:vector>
  </TitlesOfParts>
  <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 CONSTITUTIVO</dc:title>
  <dc:creator>User</dc:creator>
  <cp:lastModifiedBy>Orley</cp:lastModifiedBy>
  <cp:revision>2</cp:revision>
  <dcterms:created xsi:type="dcterms:W3CDTF">2011-03-09T16:56:00Z</dcterms:created>
  <dcterms:modified xsi:type="dcterms:W3CDTF">2011-03-09T16:56:00Z</dcterms:modified>
</cp:coreProperties>
</file>